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8863" w14:textId="77777777" w:rsidR="00341947" w:rsidRPr="003937B6" w:rsidRDefault="00713E21">
      <w:pPr>
        <w:rPr>
          <w:rFonts w:ascii="Arial" w:hAnsi="Arial" w:cs="Arial"/>
          <w:b/>
          <w:sz w:val="24"/>
          <w:lang w:val="en-NZ"/>
        </w:rPr>
      </w:pPr>
      <w:r>
        <w:rPr>
          <w:rFonts w:ascii="Arial" w:hAnsi="Arial" w:cs="Arial"/>
          <w:b/>
          <w:sz w:val="36"/>
          <w:lang w:val="en-NZ" w:eastAsia="en-NZ"/>
        </w:rPr>
        <w:pict w14:anchorId="5386D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4.35pt;height:88.3pt;visibility:visible" filled="t">
            <v:imagedata r:id="rId8" o:title=""/>
          </v:shape>
        </w:pict>
      </w:r>
    </w:p>
    <w:p w14:paraId="54B215DB" w14:textId="77777777" w:rsidR="00341947" w:rsidRPr="003937B6" w:rsidRDefault="00341947">
      <w:pPr>
        <w:jc w:val="center"/>
        <w:rPr>
          <w:rFonts w:ascii="Arial" w:hAnsi="Arial" w:cs="Arial"/>
          <w:b/>
          <w:sz w:val="24"/>
          <w:lang w:val="en-NZ"/>
        </w:rPr>
      </w:pPr>
    </w:p>
    <w:p w14:paraId="4EFD4EDF" w14:textId="77777777" w:rsidR="00341947" w:rsidRPr="003937B6" w:rsidRDefault="00341947">
      <w:pPr>
        <w:jc w:val="center"/>
        <w:rPr>
          <w:rFonts w:ascii="Arial" w:hAnsi="Arial" w:cs="Arial"/>
          <w:b/>
          <w:sz w:val="24"/>
          <w:lang w:val="en-NZ"/>
        </w:rPr>
      </w:pPr>
    </w:p>
    <w:p w14:paraId="66C79275" w14:textId="77777777" w:rsidR="00341947" w:rsidRPr="003937B6" w:rsidRDefault="00341947" w:rsidP="00196D83">
      <w:pPr>
        <w:rPr>
          <w:rFonts w:ascii="Arial" w:hAnsi="Arial" w:cs="Arial"/>
          <w:b/>
          <w:sz w:val="28"/>
          <w:szCs w:val="28"/>
          <w:lang w:val="en-NZ"/>
        </w:rPr>
      </w:pPr>
    </w:p>
    <w:p w14:paraId="114A7D5B" w14:textId="77777777" w:rsidR="00341947" w:rsidRPr="003937B6" w:rsidRDefault="00341947" w:rsidP="00196D83">
      <w:pPr>
        <w:rPr>
          <w:rFonts w:ascii="Arial" w:hAnsi="Arial" w:cs="Arial"/>
          <w:b/>
          <w:sz w:val="28"/>
          <w:szCs w:val="28"/>
          <w:lang w:val="en-NZ"/>
        </w:rPr>
      </w:pPr>
      <w:r w:rsidRPr="003937B6">
        <w:rPr>
          <w:rFonts w:ascii="Arial" w:hAnsi="Arial" w:cs="Arial"/>
          <w:b/>
          <w:sz w:val="28"/>
          <w:szCs w:val="28"/>
          <w:lang w:val="en-NZ"/>
        </w:rPr>
        <w:t>NCEA Level 3 Mathematics</w:t>
      </w:r>
      <w:r w:rsidR="00EC6915" w:rsidRPr="003937B6">
        <w:rPr>
          <w:rFonts w:ascii="Arial" w:hAnsi="Arial" w:cs="Arial"/>
          <w:b/>
          <w:sz w:val="28"/>
          <w:szCs w:val="28"/>
          <w:lang w:val="en-NZ"/>
        </w:rPr>
        <w:t xml:space="preserve"> and Statistics</w:t>
      </w:r>
    </w:p>
    <w:p w14:paraId="71B7C048" w14:textId="77777777" w:rsidR="00341947" w:rsidRPr="003937B6" w:rsidRDefault="00341947" w:rsidP="00196D83">
      <w:pPr>
        <w:rPr>
          <w:rFonts w:ascii="Arial" w:hAnsi="Arial" w:cs="Arial"/>
          <w:b/>
          <w:sz w:val="28"/>
          <w:szCs w:val="28"/>
          <w:lang w:val="en-NZ"/>
        </w:rPr>
      </w:pPr>
    </w:p>
    <w:p w14:paraId="31587B26" w14:textId="77777777" w:rsidR="00341947" w:rsidRPr="003937B6" w:rsidRDefault="00341947" w:rsidP="00196D83">
      <w:pPr>
        <w:rPr>
          <w:rFonts w:ascii="Arial" w:hAnsi="Arial" w:cs="Arial"/>
          <w:b/>
          <w:color w:val="000000"/>
          <w:sz w:val="28"/>
          <w:szCs w:val="28"/>
          <w:lang w:val="en-NZ"/>
        </w:rPr>
      </w:pPr>
      <w:r w:rsidRPr="003937B6">
        <w:rPr>
          <w:rFonts w:ascii="Arial" w:hAnsi="Arial" w:cs="Arial"/>
          <w:b/>
          <w:sz w:val="28"/>
          <w:szCs w:val="28"/>
          <w:lang w:val="en-NZ"/>
        </w:rPr>
        <w:t>Conditions of Assessment</w:t>
      </w:r>
    </w:p>
    <w:p w14:paraId="2A793759" w14:textId="77777777" w:rsidR="00341947" w:rsidRPr="003937B6" w:rsidRDefault="00341947">
      <w:pPr>
        <w:rPr>
          <w:rFonts w:ascii="Arial" w:hAnsi="Arial" w:cs="Arial"/>
          <w:b/>
          <w:color w:val="000000"/>
          <w:sz w:val="24"/>
          <w:szCs w:val="24"/>
          <w:lang w:val="en-NZ"/>
        </w:rPr>
      </w:pPr>
    </w:p>
    <w:p w14:paraId="074D234F" w14:textId="77777777" w:rsidR="00341947" w:rsidRPr="003937B6" w:rsidRDefault="00341947">
      <w:pPr>
        <w:rPr>
          <w:rFonts w:ascii="Arial" w:hAnsi="Arial" w:cs="Arial"/>
          <w:b/>
          <w:color w:val="000000"/>
          <w:sz w:val="24"/>
          <w:szCs w:val="24"/>
          <w:lang w:val="en-NZ"/>
        </w:rPr>
      </w:pPr>
    </w:p>
    <w:p w14:paraId="3550363D" w14:textId="77777777" w:rsidR="00341947" w:rsidRPr="003937B6" w:rsidRDefault="00341947" w:rsidP="00196D83">
      <w:pPr>
        <w:tabs>
          <w:tab w:val="left" w:pos="1665"/>
        </w:tabs>
        <w:rPr>
          <w:rFonts w:ascii="Arial" w:hAnsi="Arial" w:cs="Arial"/>
          <w:b/>
          <w:sz w:val="26"/>
          <w:szCs w:val="26"/>
          <w:lang w:val="en-NZ"/>
        </w:rPr>
      </w:pPr>
      <w:r w:rsidRPr="003937B6">
        <w:rPr>
          <w:rFonts w:ascii="Arial" w:hAnsi="Arial" w:cs="Arial"/>
          <w:b/>
          <w:sz w:val="26"/>
          <w:szCs w:val="26"/>
          <w:lang w:val="en-NZ"/>
        </w:rPr>
        <w:t>General Information</w:t>
      </w:r>
    </w:p>
    <w:p w14:paraId="613D7FE6" w14:textId="77777777" w:rsidR="00341947" w:rsidRPr="003937B6" w:rsidRDefault="00341947" w:rsidP="00196D83">
      <w:pPr>
        <w:tabs>
          <w:tab w:val="left" w:pos="1665"/>
        </w:tabs>
        <w:rPr>
          <w:rFonts w:ascii="Arial" w:hAnsi="Arial" w:cs="Arial"/>
          <w:sz w:val="24"/>
          <w:szCs w:val="24"/>
          <w:lang w:val="en-NZ"/>
        </w:rPr>
      </w:pPr>
    </w:p>
    <w:tbl>
      <w:tblPr>
        <w:tblW w:w="0" w:type="auto"/>
        <w:tblLook w:val="01E0" w:firstRow="1" w:lastRow="1" w:firstColumn="1" w:lastColumn="1" w:noHBand="0" w:noVBand="0"/>
      </w:tblPr>
      <w:tblGrid>
        <w:gridCol w:w="4077"/>
        <w:gridCol w:w="5776"/>
      </w:tblGrid>
      <w:tr w:rsidR="00341947" w:rsidRPr="003937B6" w14:paraId="1D77CB91" w14:textId="77777777" w:rsidTr="00303D94">
        <w:tc>
          <w:tcPr>
            <w:tcW w:w="4077" w:type="dxa"/>
            <w:vAlign w:val="center"/>
          </w:tcPr>
          <w:p w14:paraId="0F608E2C" w14:textId="77777777" w:rsidR="00341947" w:rsidRPr="003937B6" w:rsidRDefault="00341947" w:rsidP="00303D94">
            <w:pPr>
              <w:tabs>
                <w:tab w:val="left" w:pos="1665"/>
              </w:tabs>
              <w:spacing w:before="100" w:after="100"/>
              <w:rPr>
                <w:rFonts w:ascii="Arial" w:hAnsi="Arial" w:cs="Arial"/>
                <w:b/>
                <w:sz w:val="24"/>
                <w:szCs w:val="24"/>
                <w:lang w:val="en-NZ"/>
              </w:rPr>
            </w:pPr>
            <w:r w:rsidRPr="003937B6">
              <w:rPr>
                <w:rFonts w:ascii="Arial" w:hAnsi="Arial" w:cs="Arial"/>
                <w:b/>
                <w:sz w:val="24"/>
                <w:szCs w:val="24"/>
                <w:lang w:val="en-NZ"/>
              </w:rPr>
              <w:t>Subject Reference</w:t>
            </w:r>
          </w:p>
        </w:tc>
        <w:tc>
          <w:tcPr>
            <w:tcW w:w="5776" w:type="dxa"/>
            <w:vAlign w:val="center"/>
          </w:tcPr>
          <w:p w14:paraId="063AEBE1" w14:textId="77777777" w:rsidR="00341947" w:rsidRPr="003937B6" w:rsidRDefault="00341947" w:rsidP="00303D94">
            <w:pPr>
              <w:tabs>
                <w:tab w:val="left" w:pos="1665"/>
              </w:tabs>
              <w:spacing w:before="100" w:after="100"/>
              <w:rPr>
                <w:rFonts w:ascii="Arial" w:hAnsi="Arial" w:cs="Arial"/>
                <w:sz w:val="24"/>
                <w:szCs w:val="24"/>
                <w:lang w:val="en-NZ"/>
              </w:rPr>
            </w:pPr>
            <w:r w:rsidRPr="003937B6">
              <w:rPr>
                <w:rFonts w:ascii="Arial" w:hAnsi="Arial" w:cs="Arial"/>
                <w:sz w:val="24"/>
                <w:szCs w:val="24"/>
                <w:lang w:val="en-NZ"/>
              </w:rPr>
              <w:t>Mathematics and Statistics</w:t>
            </w:r>
          </w:p>
        </w:tc>
      </w:tr>
      <w:tr w:rsidR="00341947" w:rsidRPr="003937B6" w14:paraId="7A31CA52" w14:textId="77777777" w:rsidTr="00303D94">
        <w:tc>
          <w:tcPr>
            <w:tcW w:w="4077" w:type="dxa"/>
            <w:vAlign w:val="center"/>
          </w:tcPr>
          <w:p w14:paraId="17C92F54" w14:textId="77777777" w:rsidR="00341947" w:rsidRPr="003937B6" w:rsidRDefault="00341947" w:rsidP="00303D94">
            <w:pPr>
              <w:tabs>
                <w:tab w:val="left" w:pos="1665"/>
              </w:tabs>
              <w:spacing w:before="100" w:after="100"/>
              <w:rPr>
                <w:rFonts w:ascii="Arial" w:hAnsi="Arial" w:cs="Arial"/>
                <w:b/>
                <w:sz w:val="24"/>
                <w:szCs w:val="24"/>
                <w:lang w:val="en-NZ"/>
              </w:rPr>
            </w:pPr>
            <w:r w:rsidRPr="003937B6">
              <w:rPr>
                <w:rFonts w:ascii="Arial" w:hAnsi="Arial" w:cs="Arial"/>
                <w:b/>
                <w:sz w:val="24"/>
                <w:szCs w:val="24"/>
                <w:lang w:val="en-NZ"/>
              </w:rPr>
              <w:t>Domain</w:t>
            </w:r>
          </w:p>
        </w:tc>
        <w:tc>
          <w:tcPr>
            <w:tcW w:w="5776" w:type="dxa"/>
            <w:vAlign w:val="center"/>
          </w:tcPr>
          <w:p w14:paraId="1C295F18" w14:textId="77777777" w:rsidR="00341947" w:rsidRPr="003937B6" w:rsidRDefault="00341947" w:rsidP="009432FB">
            <w:pPr>
              <w:tabs>
                <w:tab w:val="left" w:pos="1665"/>
              </w:tabs>
              <w:spacing w:before="100" w:after="100"/>
              <w:rPr>
                <w:rFonts w:ascii="Arial" w:hAnsi="Arial" w:cs="Arial"/>
                <w:sz w:val="24"/>
                <w:szCs w:val="24"/>
                <w:lang w:val="en-NZ"/>
              </w:rPr>
            </w:pPr>
            <w:r w:rsidRPr="003937B6">
              <w:rPr>
                <w:rFonts w:ascii="Arial" w:hAnsi="Arial" w:cs="Arial"/>
                <w:sz w:val="24"/>
                <w:szCs w:val="24"/>
                <w:lang w:val="en-NZ"/>
              </w:rPr>
              <w:t>Algebra, Trigonometry, Geometry, Statistics, Probability</w:t>
            </w:r>
          </w:p>
        </w:tc>
      </w:tr>
      <w:tr w:rsidR="00341947" w:rsidRPr="003937B6" w14:paraId="6ADDDA44" w14:textId="77777777" w:rsidTr="00303D94">
        <w:tc>
          <w:tcPr>
            <w:tcW w:w="4077" w:type="dxa"/>
            <w:vAlign w:val="center"/>
          </w:tcPr>
          <w:p w14:paraId="632BAB3E" w14:textId="77777777" w:rsidR="00341947" w:rsidRPr="003937B6" w:rsidRDefault="00341947" w:rsidP="00303D94">
            <w:pPr>
              <w:tabs>
                <w:tab w:val="left" w:pos="1665"/>
              </w:tabs>
              <w:spacing w:before="100" w:after="100"/>
              <w:rPr>
                <w:rFonts w:ascii="Arial" w:hAnsi="Arial" w:cs="Arial"/>
                <w:b/>
                <w:sz w:val="24"/>
                <w:szCs w:val="24"/>
                <w:lang w:val="en-NZ"/>
              </w:rPr>
            </w:pPr>
            <w:r w:rsidRPr="003937B6">
              <w:rPr>
                <w:rFonts w:ascii="Arial" w:hAnsi="Arial" w:cs="Arial"/>
                <w:b/>
                <w:sz w:val="24"/>
                <w:szCs w:val="24"/>
                <w:lang w:val="en-NZ"/>
              </w:rPr>
              <w:t>Level</w:t>
            </w:r>
          </w:p>
        </w:tc>
        <w:tc>
          <w:tcPr>
            <w:tcW w:w="5776" w:type="dxa"/>
            <w:vAlign w:val="center"/>
          </w:tcPr>
          <w:p w14:paraId="1D554251" w14:textId="77777777" w:rsidR="00341947" w:rsidRPr="003937B6" w:rsidRDefault="00341947" w:rsidP="00303D94">
            <w:pPr>
              <w:tabs>
                <w:tab w:val="left" w:pos="1665"/>
              </w:tabs>
              <w:spacing w:before="100" w:after="100"/>
              <w:rPr>
                <w:rFonts w:ascii="Arial" w:hAnsi="Arial" w:cs="Arial"/>
                <w:sz w:val="24"/>
                <w:szCs w:val="24"/>
                <w:lang w:val="en-NZ"/>
              </w:rPr>
            </w:pPr>
            <w:r w:rsidRPr="003937B6">
              <w:rPr>
                <w:rFonts w:ascii="Arial" w:hAnsi="Arial" w:cs="Arial"/>
                <w:sz w:val="24"/>
                <w:szCs w:val="24"/>
                <w:lang w:val="en-NZ"/>
              </w:rPr>
              <w:t>3</w:t>
            </w:r>
          </w:p>
        </w:tc>
      </w:tr>
    </w:tbl>
    <w:p w14:paraId="5C0B4F6C" w14:textId="77777777" w:rsidR="00341947" w:rsidRPr="003937B6" w:rsidRDefault="00341947" w:rsidP="00690531">
      <w:pPr>
        <w:tabs>
          <w:tab w:val="right" w:leader="underscore" w:pos="9781"/>
        </w:tabs>
        <w:rPr>
          <w:rFonts w:ascii="Arial" w:hAnsi="Arial" w:cs="Arial"/>
          <w:sz w:val="24"/>
          <w:szCs w:val="24"/>
          <w:lang w:val="en-NZ"/>
        </w:rPr>
      </w:pPr>
      <w:r w:rsidRPr="003937B6">
        <w:rPr>
          <w:rFonts w:ascii="Arial" w:hAnsi="Arial" w:cs="Arial"/>
          <w:sz w:val="24"/>
          <w:szCs w:val="24"/>
          <w:lang w:val="en-NZ"/>
        </w:rPr>
        <w:tab/>
      </w:r>
    </w:p>
    <w:p w14:paraId="38F2D1A7" w14:textId="77777777" w:rsidR="0019035D" w:rsidRDefault="0019035D" w:rsidP="0019035D">
      <w:pPr>
        <w:rPr>
          <w:rFonts w:ascii="Arial" w:hAnsi="Arial" w:cs="Arial"/>
          <w:b/>
          <w:sz w:val="24"/>
          <w:szCs w:val="24"/>
        </w:rPr>
      </w:pPr>
    </w:p>
    <w:p w14:paraId="5661D154" w14:textId="77777777" w:rsidR="009A1AFE" w:rsidRPr="00872B34" w:rsidRDefault="009A1AFE" w:rsidP="009A1AFE">
      <w:pPr>
        <w:pStyle w:val="paragraph"/>
        <w:spacing w:before="0" w:beforeAutospacing="0" w:after="0" w:afterAutospacing="0"/>
        <w:textAlignment w:val="baseline"/>
        <w:rPr>
          <w:rFonts w:ascii="Arial" w:hAnsi="Arial" w:cs="Arial"/>
        </w:rPr>
      </w:pPr>
      <w:r w:rsidRPr="00872B34">
        <w:rPr>
          <w:rStyle w:val="normaltextrun"/>
          <w:rFonts w:ascii="Arial" w:hAnsi="Arial" w:cs="Arial"/>
          <w:b/>
          <w:bCs/>
        </w:rPr>
        <w:t>Conditions of Assessment</w:t>
      </w:r>
      <w:r w:rsidRPr="00872B34">
        <w:rPr>
          <w:rStyle w:val="normaltextrun"/>
          <w:rFonts w:ascii="Arial" w:hAnsi="Arial" w:cs="Arial"/>
        </w:rPr>
        <w:t> </w:t>
      </w:r>
      <w:r w:rsidRPr="00872B34">
        <w:rPr>
          <w:rStyle w:val="eop"/>
          <w:rFonts w:ascii="Arial" w:hAnsi="Arial" w:cs="Arial"/>
        </w:rPr>
        <w:t> </w:t>
      </w:r>
    </w:p>
    <w:p w14:paraId="01A85F4F" w14:textId="77777777" w:rsidR="009A1AFE" w:rsidRDefault="009A1AFE" w:rsidP="009A1AFE">
      <w:pPr>
        <w:pStyle w:val="paragraph"/>
        <w:spacing w:before="0" w:beforeAutospacing="0" w:after="0" w:afterAutospacing="0"/>
        <w:textAlignment w:val="baseline"/>
        <w:rPr>
          <w:rStyle w:val="normaltextrun"/>
          <w:rFonts w:ascii="Arial" w:hAnsi="Arial" w:cs="Arial"/>
        </w:rPr>
      </w:pPr>
    </w:p>
    <w:p w14:paraId="335CFA5E" w14:textId="77777777" w:rsidR="009A1AFE" w:rsidRPr="00872B34" w:rsidRDefault="009A1AFE" w:rsidP="009A1AFE">
      <w:pPr>
        <w:pStyle w:val="paragraph"/>
        <w:spacing w:before="0" w:beforeAutospacing="0" w:after="0" w:afterAutospacing="0"/>
        <w:textAlignment w:val="baseline"/>
        <w:rPr>
          <w:rFonts w:ascii="Arial" w:hAnsi="Arial" w:cs="Arial"/>
        </w:rPr>
      </w:pPr>
      <w:r w:rsidRPr="00872B34">
        <w:rPr>
          <w:rStyle w:val="normaltextrun"/>
          <w:rFonts w:ascii="Arial" w:hAnsi="Arial" w:cs="Arial"/>
        </w:rPr>
        <w:t>These Conditions provide guidelines for assessment against internally assessed Achievement Standards. Guidance is provided on: </w:t>
      </w:r>
      <w:r w:rsidRPr="00872B34">
        <w:rPr>
          <w:rStyle w:val="eop"/>
          <w:rFonts w:ascii="Arial" w:hAnsi="Arial" w:cs="Arial"/>
        </w:rPr>
        <w:t> </w:t>
      </w:r>
    </w:p>
    <w:p w14:paraId="10FDC97C" w14:textId="77777777" w:rsidR="009A1AFE" w:rsidRPr="00872B34" w:rsidRDefault="009A1AFE" w:rsidP="009A1AFE">
      <w:pPr>
        <w:pStyle w:val="paragraph"/>
        <w:numPr>
          <w:ilvl w:val="0"/>
          <w:numId w:val="39"/>
        </w:numPr>
        <w:spacing w:before="60" w:beforeAutospacing="0" w:after="60" w:afterAutospacing="0"/>
        <w:ind w:left="714" w:hanging="357"/>
        <w:textAlignment w:val="baseline"/>
        <w:rPr>
          <w:rFonts w:ascii="Arial" w:hAnsi="Arial" w:cs="Arial"/>
        </w:rPr>
      </w:pPr>
      <w:r w:rsidRPr="00872B34">
        <w:rPr>
          <w:rStyle w:val="normaltextrun"/>
          <w:rFonts w:ascii="Arial" w:hAnsi="Arial" w:cs="Arial"/>
        </w:rPr>
        <w:t>specific requirements for all assessments against this Standard </w:t>
      </w:r>
      <w:r w:rsidRPr="00872B34">
        <w:rPr>
          <w:rStyle w:val="eop"/>
          <w:rFonts w:ascii="Arial" w:hAnsi="Arial" w:cs="Arial"/>
        </w:rPr>
        <w:t> </w:t>
      </w:r>
    </w:p>
    <w:p w14:paraId="73275726" w14:textId="77777777" w:rsidR="009A1AFE" w:rsidRPr="00872B34" w:rsidRDefault="009A1AFE" w:rsidP="009A1AFE">
      <w:pPr>
        <w:pStyle w:val="paragraph"/>
        <w:numPr>
          <w:ilvl w:val="0"/>
          <w:numId w:val="39"/>
        </w:numPr>
        <w:spacing w:before="60" w:beforeAutospacing="0" w:after="60" w:afterAutospacing="0"/>
        <w:ind w:left="714" w:hanging="357"/>
        <w:textAlignment w:val="baseline"/>
        <w:rPr>
          <w:rFonts w:ascii="Arial" w:hAnsi="Arial" w:cs="Arial"/>
        </w:rPr>
      </w:pPr>
      <w:r w:rsidRPr="00872B34">
        <w:rPr>
          <w:rStyle w:val="normaltextrun"/>
          <w:rFonts w:ascii="Arial" w:hAnsi="Arial" w:cs="Arial"/>
        </w:rPr>
        <w:t>appropriate ways of, and conditions for, gathering evidence </w:t>
      </w:r>
      <w:r w:rsidRPr="00872B34">
        <w:rPr>
          <w:rStyle w:val="eop"/>
          <w:rFonts w:ascii="Arial" w:hAnsi="Arial" w:cs="Arial"/>
        </w:rPr>
        <w:t> </w:t>
      </w:r>
    </w:p>
    <w:p w14:paraId="47473EBC" w14:textId="77777777" w:rsidR="009A1AFE" w:rsidRPr="00872B34" w:rsidRDefault="009A1AFE" w:rsidP="009A1AFE">
      <w:pPr>
        <w:pStyle w:val="paragraph"/>
        <w:numPr>
          <w:ilvl w:val="0"/>
          <w:numId w:val="39"/>
        </w:numPr>
        <w:spacing w:before="60" w:beforeAutospacing="0" w:after="60" w:afterAutospacing="0"/>
        <w:ind w:left="714" w:hanging="357"/>
        <w:textAlignment w:val="baseline"/>
        <w:rPr>
          <w:rFonts w:ascii="Arial" w:hAnsi="Arial" w:cs="Arial"/>
        </w:rPr>
      </w:pPr>
      <w:r w:rsidRPr="00872B34">
        <w:rPr>
          <w:rStyle w:val="normaltextrun"/>
          <w:rFonts w:ascii="Arial" w:hAnsi="Arial" w:cs="Arial"/>
        </w:rPr>
        <w:t>ensuring that evidence is authentic. </w:t>
      </w:r>
      <w:r w:rsidRPr="00872B34">
        <w:rPr>
          <w:rStyle w:val="eop"/>
          <w:rFonts w:ascii="Arial" w:hAnsi="Arial" w:cs="Arial"/>
        </w:rPr>
        <w:t> </w:t>
      </w:r>
    </w:p>
    <w:p w14:paraId="133E8027" w14:textId="77777777" w:rsidR="009A1AFE" w:rsidRDefault="009A1AFE" w:rsidP="009A1AFE">
      <w:pPr>
        <w:pStyle w:val="paragraph"/>
        <w:spacing w:before="0" w:beforeAutospacing="0" w:after="0" w:afterAutospacing="0"/>
        <w:textAlignment w:val="baseline"/>
        <w:rPr>
          <w:rStyle w:val="normaltextrun"/>
          <w:rFonts w:ascii="Arial" w:hAnsi="Arial" w:cs="Arial"/>
        </w:rPr>
      </w:pPr>
    </w:p>
    <w:p w14:paraId="5FC70114" w14:textId="77777777" w:rsidR="009A1AFE" w:rsidRPr="00872B34" w:rsidRDefault="009A1AFE" w:rsidP="009A1AFE">
      <w:pPr>
        <w:pStyle w:val="paragraph"/>
        <w:spacing w:before="0" w:beforeAutospacing="0" w:after="0" w:afterAutospacing="0"/>
        <w:textAlignment w:val="baseline"/>
        <w:rPr>
          <w:rFonts w:ascii="Arial" w:hAnsi="Arial" w:cs="Arial"/>
        </w:rPr>
      </w:pPr>
      <w:r w:rsidRPr="00872B34">
        <w:rPr>
          <w:rStyle w:val="normaltextrun"/>
          <w:rFonts w:ascii="Arial" w:hAnsi="Arial" w:cs="Arial"/>
        </w:rPr>
        <w:t xml:space="preserve">Assessors must be familiar with guidance on assessment practice in learning centres, including enforcing timeframes and deadlines. The </w:t>
      </w:r>
      <w:hyperlink r:id="rId9" w:tgtFrame="_blank" w:history="1">
        <w:r w:rsidRPr="00872B34">
          <w:rPr>
            <w:rStyle w:val="normaltextrun"/>
            <w:rFonts w:ascii="Arial" w:hAnsi="Arial" w:cs="Arial"/>
            <w:color w:val="467886"/>
            <w:u w:val="single"/>
          </w:rPr>
          <w:t>NZQA</w:t>
        </w:r>
      </w:hyperlink>
      <w:r w:rsidRPr="00872B34">
        <w:rPr>
          <w:rStyle w:val="normaltextrun"/>
          <w:rFonts w:ascii="Arial" w:hAnsi="Arial" w:cs="Arial"/>
        </w:rPr>
        <w:t xml:space="preserve"> website offers resources that would be useful to read in conjunction with these Conditions of Assessment. </w:t>
      </w:r>
      <w:r w:rsidRPr="00872B34">
        <w:rPr>
          <w:rStyle w:val="eop"/>
          <w:rFonts w:ascii="Arial" w:hAnsi="Arial" w:cs="Arial"/>
        </w:rPr>
        <w:t> </w:t>
      </w:r>
    </w:p>
    <w:p w14:paraId="70813CD8" w14:textId="77777777" w:rsidR="009A1AFE" w:rsidRDefault="009A1AFE" w:rsidP="009A1AFE">
      <w:pPr>
        <w:pStyle w:val="paragraph"/>
        <w:spacing w:before="0" w:beforeAutospacing="0" w:after="0" w:afterAutospacing="0"/>
        <w:textAlignment w:val="baseline"/>
        <w:rPr>
          <w:rStyle w:val="normaltextrun"/>
          <w:rFonts w:ascii="Arial" w:hAnsi="Arial" w:cs="Arial"/>
        </w:rPr>
      </w:pPr>
    </w:p>
    <w:p w14:paraId="29082FD8" w14:textId="7712890A" w:rsidR="009A1AFE" w:rsidRPr="00872B34" w:rsidRDefault="009A1AFE" w:rsidP="009A1AFE">
      <w:pPr>
        <w:pStyle w:val="paragraph"/>
        <w:spacing w:before="0" w:beforeAutospacing="0" w:after="0" w:afterAutospacing="0"/>
        <w:textAlignment w:val="baseline"/>
        <w:rPr>
          <w:rFonts w:ascii="Arial" w:hAnsi="Arial" w:cs="Arial"/>
        </w:rPr>
      </w:pPr>
      <w:r w:rsidRPr="00872B34">
        <w:rPr>
          <w:rStyle w:val="normaltextrun"/>
          <w:rFonts w:ascii="Arial" w:hAnsi="Arial" w:cs="Arial"/>
        </w:rPr>
        <w:t xml:space="preserve">The learning centre’s Assessment Policy and Conditions of Assessment must be consistent with NZQA’s </w:t>
      </w:r>
      <w:hyperlink r:id="rId10" w:tgtFrame="_blank" w:history="1">
        <w:r w:rsidRPr="00872B34">
          <w:rPr>
            <w:rStyle w:val="normaltextrun"/>
            <w:rFonts w:ascii="Arial" w:hAnsi="Arial" w:cs="Arial"/>
            <w:color w:val="467886"/>
            <w:u w:val="single"/>
          </w:rPr>
          <w:t>Assessment Rules for Schools with Consent to Assess</w:t>
        </w:r>
      </w:hyperlink>
      <w:r w:rsidRPr="00872B34">
        <w:rPr>
          <w:rStyle w:val="normaltextrun"/>
          <w:rFonts w:ascii="Arial" w:hAnsi="Arial" w:cs="Arial"/>
        </w:rPr>
        <w:t>. This link includes guidance for managing internal moderation and the collection of evidence. </w:t>
      </w:r>
      <w:r w:rsidRPr="00872B34">
        <w:rPr>
          <w:rStyle w:val="eop"/>
          <w:rFonts w:ascii="Arial" w:hAnsi="Arial" w:cs="Arial"/>
        </w:rPr>
        <w:t> </w:t>
      </w:r>
    </w:p>
    <w:p w14:paraId="3A20313C" w14:textId="77777777" w:rsidR="009A1AFE" w:rsidRDefault="009A1AFE" w:rsidP="009A1AFE">
      <w:pPr>
        <w:pStyle w:val="paragraph"/>
        <w:spacing w:before="0" w:beforeAutospacing="0" w:after="0" w:afterAutospacing="0"/>
        <w:textAlignment w:val="baseline"/>
        <w:rPr>
          <w:rStyle w:val="normaltextrun"/>
          <w:rFonts w:ascii="Arial" w:hAnsi="Arial" w:cs="Arial"/>
        </w:rPr>
      </w:pPr>
    </w:p>
    <w:p w14:paraId="000D9461" w14:textId="77777777" w:rsidR="009A1AFE" w:rsidRPr="00872B34" w:rsidRDefault="009A1AFE" w:rsidP="009A1AFE">
      <w:pPr>
        <w:pStyle w:val="paragraph"/>
        <w:spacing w:before="0" w:beforeAutospacing="0" w:after="0" w:afterAutospacing="0"/>
        <w:textAlignment w:val="baseline"/>
        <w:rPr>
          <w:rFonts w:ascii="Arial" w:hAnsi="Arial" w:cs="Arial"/>
        </w:rPr>
      </w:pPr>
      <w:r w:rsidRPr="00872B34">
        <w:rPr>
          <w:rStyle w:val="normaltextrun"/>
          <w:rFonts w:ascii="Arial" w:hAnsi="Arial" w:cs="Arial"/>
        </w:rPr>
        <w:t>Many of the standard titles use the wording “…in solving problems”.  It is important to note that acceptable evidence could come from a partially successful solution to a problem.  Communication of the process of solving a problem may yield the required evidence of thinking, even though a correct final solution to the problem is not obtained.</w:t>
      </w:r>
      <w:r w:rsidRPr="00872B34">
        <w:rPr>
          <w:rStyle w:val="eop"/>
          <w:rFonts w:ascii="Arial" w:hAnsi="Arial" w:cs="Arial"/>
        </w:rPr>
        <w:t> </w:t>
      </w:r>
    </w:p>
    <w:p w14:paraId="24020EF4" w14:textId="77777777" w:rsidR="009A1AFE" w:rsidRDefault="009A1AFE" w:rsidP="009A1AFE">
      <w:pPr>
        <w:pStyle w:val="paragraph"/>
        <w:spacing w:before="0" w:beforeAutospacing="0" w:after="0" w:afterAutospacing="0"/>
        <w:textAlignment w:val="baseline"/>
        <w:rPr>
          <w:rStyle w:val="normaltextrun"/>
          <w:rFonts w:ascii="Arial" w:hAnsi="Arial" w:cs="Arial"/>
          <w:b/>
          <w:bCs/>
        </w:rPr>
      </w:pPr>
    </w:p>
    <w:p w14:paraId="7E046594" w14:textId="77777777" w:rsidR="009A1AFE" w:rsidRPr="00872B34" w:rsidRDefault="009A1AFE" w:rsidP="009A1AFE">
      <w:pPr>
        <w:pStyle w:val="paragraph"/>
        <w:spacing w:before="0" w:beforeAutospacing="0" w:after="0" w:afterAutospacing="0"/>
        <w:textAlignment w:val="baseline"/>
        <w:rPr>
          <w:rFonts w:ascii="Arial" w:hAnsi="Arial" w:cs="Arial"/>
        </w:rPr>
      </w:pPr>
      <w:r w:rsidRPr="00872B34">
        <w:rPr>
          <w:rStyle w:val="normaltextrun"/>
          <w:rFonts w:ascii="Arial" w:hAnsi="Arial" w:cs="Arial"/>
          <w:b/>
          <w:bCs/>
        </w:rPr>
        <w:t>Gathering Evidence</w:t>
      </w:r>
      <w:r w:rsidRPr="00872B34">
        <w:rPr>
          <w:rStyle w:val="normaltextrun"/>
          <w:rFonts w:ascii="Arial" w:hAnsi="Arial" w:cs="Arial"/>
        </w:rPr>
        <w:t> </w:t>
      </w:r>
      <w:r w:rsidRPr="00872B34">
        <w:rPr>
          <w:rStyle w:val="eop"/>
          <w:rFonts w:ascii="Arial" w:hAnsi="Arial" w:cs="Arial"/>
        </w:rPr>
        <w:t> </w:t>
      </w:r>
    </w:p>
    <w:p w14:paraId="09B9DC6D" w14:textId="77777777" w:rsidR="009A1AFE" w:rsidRDefault="009A1AFE" w:rsidP="009A1AFE">
      <w:pPr>
        <w:pStyle w:val="paragraph"/>
        <w:spacing w:before="0" w:beforeAutospacing="0" w:after="0" w:afterAutospacing="0"/>
        <w:textAlignment w:val="baseline"/>
        <w:rPr>
          <w:rStyle w:val="normaltextrun"/>
          <w:rFonts w:ascii="Arial" w:hAnsi="Arial" w:cs="Arial"/>
        </w:rPr>
      </w:pPr>
    </w:p>
    <w:p w14:paraId="3A49E63D" w14:textId="77777777" w:rsidR="009A1AFE" w:rsidRPr="00872B34" w:rsidRDefault="009A1AFE" w:rsidP="009A1AFE">
      <w:pPr>
        <w:pStyle w:val="paragraph"/>
        <w:spacing w:before="0" w:beforeAutospacing="0" w:after="0" w:afterAutospacing="0"/>
        <w:textAlignment w:val="baseline"/>
        <w:rPr>
          <w:rFonts w:ascii="Arial" w:hAnsi="Arial" w:cs="Arial"/>
        </w:rPr>
      </w:pPr>
      <w:r w:rsidRPr="00872B34">
        <w:rPr>
          <w:rStyle w:val="normaltextrun"/>
          <w:rFonts w:ascii="Arial" w:hAnsi="Arial" w:cs="Arial"/>
        </w:rPr>
        <w:t xml:space="preserve">Internal assessment provides considerable flexibility in the collection of evidence. Evidence can be collected in different ways to suit a range of teaching and learning styles, and a range of contexts of teaching and learning. Care needs to be taken to allow students </w:t>
      </w:r>
      <w:r w:rsidRPr="00872B34">
        <w:rPr>
          <w:rStyle w:val="normaltextrun"/>
          <w:rFonts w:ascii="Arial" w:hAnsi="Arial" w:cs="Arial"/>
        </w:rPr>
        <w:lastRenderedPageBreak/>
        <w:t>opportunities to present their best evidence against the Standard(s) that are free from unnecessary constraints. </w:t>
      </w:r>
      <w:r w:rsidRPr="00872B34">
        <w:rPr>
          <w:rStyle w:val="eop"/>
          <w:rFonts w:ascii="Arial" w:hAnsi="Arial" w:cs="Arial"/>
        </w:rPr>
        <w:t> </w:t>
      </w:r>
    </w:p>
    <w:p w14:paraId="4012852E" w14:textId="77777777" w:rsidR="009A1AFE" w:rsidRDefault="009A1AFE" w:rsidP="009A1AFE">
      <w:pPr>
        <w:pStyle w:val="paragraph"/>
        <w:spacing w:before="0" w:beforeAutospacing="0" w:after="0" w:afterAutospacing="0"/>
        <w:textAlignment w:val="baseline"/>
        <w:rPr>
          <w:rStyle w:val="normaltextrun"/>
          <w:rFonts w:ascii="Arial" w:hAnsi="Arial" w:cs="Arial"/>
        </w:rPr>
      </w:pPr>
    </w:p>
    <w:p w14:paraId="218C1971" w14:textId="77777777" w:rsidR="009A1AFE" w:rsidRPr="00872B34" w:rsidRDefault="009A1AFE" w:rsidP="009A1AFE">
      <w:pPr>
        <w:pStyle w:val="paragraph"/>
        <w:spacing w:before="0" w:beforeAutospacing="0" w:after="0" w:afterAutospacing="0"/>
        <w:textAlignment w:val="baseline"/>
        <w:rPr>
          <w:rFonts w:ascii="Arial" w:hAnsi="Arial" w:cs="Arial"/>
        </w:rPr>
      </w:pPr>
      <w:r w:rsidRPr="00872B34">
        <w:rPr>
          <w:rStyle w:val="normaltextrun"/>
          <w:rFonts w:ascii="Arial" w:hAnsi="Arial" w:cs="Arial"/>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r w:rsidRPr="00872B34">
        <w:rPr>
          <w:rStyle w:val="eop"/>
          <w:rFonts w:ascii="Arial" w:hAnsi="Arial" w:cs="Arial"/>
        </w:rPr>
        <w:t> </w:t>
      </w:r>
    </w:p>
    <w:p w14:paraId="16B8D4D4" w14:textId="77777777" w:rsidR="009A1AFE" w:rsidRDefault="009A1AFE" w:rsidP="009A1AFE">
      <w:pPr>
        <w:pStyle w:val="paragraph"/>
        <w:spacing w:before="0" w:beforeAutospacing="0" w:after="0" w:afterAutospacing="0"/>
        <w:textAlignment w:val="baseline"/>
        <w:rPr>
          <w:rStyle w:val="normaltextrun"/>
          <w:rFonts w:ascii="Arial" w:hAnsi="Arial" w:cs="Arial"/>
        </w:rPr>
      </w:pPr>
    </w:p>
    <w:p w14:paraId="4BC97526" w14:textId="77777777" w:rsidR="009A1AFE" w:rsidRPr="00872B34" w:rsidRDefault="009A1AFE" w:rsidP="009A1AFE">
      <w:pPr>
        <w:pStyle w:val="paragraph"/>
        <w:spacing w:before="0" w:beforeAutospacing="0" w:after="0" w:afterAutospacing="0"/>
        <w:textAlignment w:val="baseline"/>
        <w:rPr>
          <w:rFonts w:ascii="Arial" w:hAnsi="Arial" w:cs="Arial"/>
        </w:rPr>
      </w:pPr>
      <w:r w:rsidRPr="00872B34">
        <w:rPr>
          <w:rStyle w:val="normaltextrun"/>
          <w:rFonts w:ascii="Arial" w:hAnsi="Arial" w:cs="Arial"/>
        </w:rPr>
        <w:t>Effective assessment should suit the nature of the learning being assessed, provide opportunities to meet the diverse needs of all students, and be valid and fair. </w:t>
      </w:r>
      <w:r w:rsidRPr="00872B34">
        <w:rPr>
          <w:rStyle w:val="eop"/>
          <w:rFonts w:ascii="Arial" w:hAnsi="Arial" w:cs="Arial"/>
        </w:rPr>
        <w:t> </w:t>
      </w:r>
    </w:p>
    <w:p w14:paraId="0AA00C1F" w14:textId="77777777" w:rsidR="009A1AFE" w:rsidRDefault="009A1AFE" w:rsidP="009A1AFE">
      <w:pPr>
        <w:pStyle w:val="paragraph"/>
        <w:spacing w:before="0" w:beforeAutospacing="0" w:after="0" w:afterAutospacing="0"/>
        <w:textAlignment w:val="baseline"/>
        <w:rPr>
          <w:rStyle w:val="normaltextrun"/>
          <w:rFonts w:ascii="Arial" w:hAnsi="Arial" w:cs="Arial"/>
          <w:b/>
          <w:bCs/>
        </w:rPr>
      </w:pPr>
    </w:p>
    <w:p w14:paraId="38FDC885" w14:textId="77777777" w:rsidR="009A1AFE" w:rsidRPr="00872B34" w:rsidRDefault="009A1AFE" w:rsidP="009A1AFE">
      <w:pPr>
        <w:pStyle w:val="paragraph"/>
        <w:spacing w:before="0" w:beforeAutospacing="0" w:after="0" w:afterAutospacing="0"/>
        <w:textAlignment w:val="baseline"/>
        <w:rPr>
          <w:rFonts w:ascii="Arial" w:hAnsi="Arial" w:cs="Arial"/>
        </w:rPr>
      </w:pPr>
      <w:r w:rsidRPr="00872B34">
        <w:rPr>
          <w:rStyle w:val="normaltextrun"/>
          <w:rFonts w:ascii="Arial" w:hAnsi="Arial" w:cs="Arial"/>
          <w:b/>
          <w:bCs/>
        </w:rPr>
        <w:t>Ensuring Authenticity of Evidence</w:t>
      </w:r>
      <w:r w:rsidRPr="00872B34">
        <w:rPr>
          <w:rStyle w:val="normaltextrun"/>
          <w:rFonts w:ascii="Arial" w:hAnsi="Arial" w:cs="Arial"/>
        </w:rPr>
        <w:t>  </w:t>
      </w:r>
      <w:r w:rsidRPr="00872B34">
        <w:rPr>
          <w:rStyle w:val="eop"/>
          <w:rFonts w:ascii="Arial" w:hAnsi="Arial" w:cs="Arial"/>
        </w:rPr>
        <w:t> </w:t>
      </w:r>
    </w:p>
    <w:p w14:paraId="7B026630" w14:textId="77777777" w:rsidR="009A1AFE" w:rsidRDefault="009A1AFE" w:rsidP="009A1AFE">
      <w:pPr>
        <w:pStyle w:val="paragraph"/>
        <w:spacing w:before="0" w:beforeAutospacing="0" w:after="0" w:afterAutospacing="0"/>
        <w:textAlignment w:val="baseline"/>
        <w:rPr>
          <w:rFonts w:ascii="Arial" w:hAnsi="Arial" w:cs="Arial"/>
        </w:rPr>
      </w:pPr>
    </w:p>
    <w:p w14:paraId="26173168" w14:textId="77777777" w:rsidR="009A1AFE" w:rsidRPr="00872B34" w:rsidRDefault="009A1AFE" w:rsidP="009A1AFE">
      <w:pPr>
        <w:pStyle w:val="paragraph"/>
        <w:spacing w:before="0" w:beforeAutospacing="0" w:after="0" w:afterAutospacing="0"/>
        <w:textAlignment w:val="baseline"/>
        <w:rPr>
          <w:rFonts w:ascii="Arial" w:hAnsi="Arial" w:cs="Arial"/>
        </w:rPr>
      </w:pPr>
      <w:hyperlink r:id="rId11" w:tgtFrame="_blank" w:history="1">
        <w:r w:rsidRPr="00872B34">
          <w:rPr>
            <w:rStyle w:val="normaltextrun"/>
            <w:rFonts w:ascii="Arial" w:hAnsi="Arial" w:cs="Arial"/>
            <w:color w:val="467886"/>
            <w:u w:val="single"/>
          </w:rPr>
          <w:t>Authenticity</w:t>
        </w:r>
      </w:hyperlink>
      <w:r w:rsidRPr="00872B34">
        <w:rPr>
          <w:rStyle w:val="normaltextrun"/>
          <w:rFonts w:ascii="Arial" w:hAnsi="Arial" w:cs="Arial"/>
        </w:rPr>
        <w:t> of student evidence needs to be assured regardless of the method of collecting evidence. This must be in line with the learning centre’s policy and NZQA’s </w:t>
      </w:r>
      <w:hyperlink r:id="rId12" w:tgtFrame="_blank" w:history="1">
        <w:r w:rsidRPr="00872B34">
          <w:rPr>
            <w:rStyle w:val="normaltextrun"/>
            <w:rFonts w:ascii="Arial" w:hAnsi="Arial" w:cs="Arial"/>
            <w:color w:val="467886"/>
            <w:u w:val="single"/>
          </w:rPr>
          <w:t>Assessment Rules for Schools with Consent to Assess</w:t>
        </w:r>
      </w:hyperlink>
      <w:r w:rsidRPr="00872B34">
        <w:rPr>
          <w:rStyle w:val="normaltextrun"/>
          <w:rFonts w:ascii="Arial" w:hAnsi="Arial" w:cs="Arial"/>
        </w:rPr>
        <w:t>.  </w:t>
      </w:r>
      <w:r w:rsidRPr="00872B34">
        <w:rPr>
          <w:rStyle w:val="eop"/>
          <w:rFonts w:ascii="Arial" w:hAnsi="Arial" w:cs="Arial"/>
        </w:rPr>
        <w:t> </w:t>
      </w:r>
    </w:p>
    <w:p w14:paraId="62CF20E5" w14:textId="77777777" w:rsidR="009A1AFE" w:rsidRDefault="009A1AFE" w:rsidP="009A1AFE">
      <w:pPr>
        <w:pStyle w:val="paragraph"/>
        <w:spacing w:before="0" w:beforeAutospacing="0" w:after="0" w:afterAutospacing="0"/>
        <w:textAlignment w:val="baseline"/>
        <w:rPr>
          <w:rStyle w:val="normaltextrun"/>
          <w:rFonts w:ascii="Arial" w:hAnsi="Arial" w:cs="Arial"/>
        </w:rPr>
      </w:pPr>
    </w:p>
    <w:p w14:paraId="3F2DE149" w14:textId="77777777" w:rsidR="009A1AFE" w:rsidRPr="00872B34" w:rsidRDefault="009A1AFE" w:rsidP="009A1AFE">
      <w:pPr>
        <w:pStyle w:val="paragraph"/>
        <w:spacing w:before="0" w:beforeAutospacing="0" w:after="0" w:afterAutospacing="0"/>
        <w:textAlignment w:val="baseline"/>
        <w:rPr>
          <w:rFonts w:ascii="Arial" w:hAnsi="Arial" w:cs="Arial"/>
        </w:rPr>
      </w:pPr>
      <w:r w:rsidRPr="00872B34">
        <w:rPr>
          <w:rStyle w:val="normaltextrun"/>
          <w:rFonts w:ascii="Arial" w:hAnsi="Arial" w:cs="Arial"/>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r w:rsidRPr="00872B34">
        <w:rPr>
          <w:rStyle w:val="eop"/>
          <w:rFonts w:ascii="Arial" w:hAnsi="Arial" w:cs="Arial"/>
        </w:rPr>
        <w:t> </w:t>
      </w:r>
    </w:p>
    <w:p w14:paraId="5E287D2B" w14:textId="77777777" w:rsidR="009A1AFE" w:rsidRPr="00872B34" w:rsidRDefault="009A1AFE" w:rsidP="009A1AFE">
      <w:pPr>
        <w:pStyle w:val="paragraph"/>
        <w:numPr>
          <w:ilvl w:val="0"/>
          <w:numId w:val="38"/>
        </w:numPr>
        <w:spacing w:before="60" w:beforeAutospacing="0" w:after="60" w:afterAutospacing="0"/>
        <w:ind w:left="714" w:hanging="357"/>
        <w:textAlignment w:val="baseline"/>
        <w:rPr>
          <w:rFonts w:ascii="Arial" w:hAnsi="Arial" w:cs="Arial"/>
        </w:rPr>
      </w:pPr>
      <w:r w:rsidRPr="00872B34">
        <w:rPr>
          <w:rStyle w:val="normaltextrun"/>
          <w:rFonts w:ascii="Arial" w:hAnsi="Arial" w:cs="Arial"/>
        </w:rPr>
        <w:t xml:space="preserve">teacher guidance on the nature and extent of </w:t>
      </w:r>
      <w:hyperlink r:id="rId13" w:tgtFrame="_blank" w:history="1">
        <w:r w:rsidRPr="00872B34">
          <w:rPr>
            <w:rStyle w:val="normaltextrun"/>
            <w:rFonts w:ascii="Arial" w:hAnsi="Arial" w:cs="Arial"/>
            <w:color w:val="467886"/>
            <w:u w:val="single"/>
          </w:rPr>
          <w:t>acceptable GenAI use</w:t>
        </w:r>
      </w:hyperlink>
      <w:r w:rsidRPr="00872B34">
        <w:rPr>
          <w:rStyle w:val="normaltextrun"/>
          <w:rFonts w:ascii="Arial" w:hAnsi="Arial" w:cs="Arial"/>
        </w:rPr>
        <w:t>, if any  </w:t>
      </w:r>
      <w:r w:rsidRPr="00872B34">
        <w:rPr>
          <w:rStyle w:val="eop"/>
          <w:rFonts w:ascii="Arial" w:hAnsi="Arial" w:cs="Arial"/>
        </w:rPr>
        <w:t> </w:t>
      </w:r>
    </w:p>
    <w:p w14:paraId="5256B7AE" w14:textId="77777777" w:rsidR="009A1AFE" w:rsidRPr="00872B34" w:rsidRDefault="009A1AFE" w:rsidP="009A1AFE">
      <w:pPr>
        <w:pStyle w:val="paragraph"/>
        <w:numPr>
          <w:ilvl w:val="0"/>
          <w:numId w:val="38"/>
        </w:numPr>
        <w:spacing w:before="60" w:beforeAutospacing="0" w:after="60" w:afterAutospacing="0"/>
        <w:ind w:left="714" w:hanging="357"/>
        <w:textAlignment w:val="baseline"/>
        <w:rPr>
          <w:rFonts w:ascii="Arial" w:hAnsi="Arial" w:cs="Arial"/>
        </w:rPr>
      </w:pPr>
      <w:r w:rsidRPr="00872B34">
        <w:rPr>
          <w:rStyle w:val="normaltextrun"/>
          <w:rFonts w:ascii="Arial" w:hAnsi="Arial" w:cs="Arial"/>
        </w:rPr>
        <w:t>assessor observations and conversations  </w:t>
      </w:r>
      <w:r w:rsidRPr="00872B34">
        <w:rPr>
          <w:rStyle w:val="eop"/>
          <w:rFonts w:ascii="Arial" w:hAnsi="Arial" w:cs="Arial"/>
        </w:rPr>
        <w:t> </w:t>
      </w:r>
    </w:p>
    <w:p w14:paraId="63D17EFA" w14:textId="77777777" w:rsidR="009A1AFE" w:rsidRPr="00872B34" w:rsidRDefault="009A1AFE" w:rsidP="009A1AFE">
      <w:pPr>
        <w:pStyle w:val="paragraph"/>
        <w:numPr>
          <w:ilvl w:val="0"/>
          <w:numId w:val="38"/>
        </w:numPr>
        <w:spacing w:before="60" w:beforeAutospacing="0" w:after="60" w:afterAutospacing="0"/>
        <w:ind w:left="714" w:hanging="357"/>
        <w:textAlignment w:val="baseline"/>
        <w:rPr>
          <w:rFonts w:ascii="Arial" w:hAnsi="Arial" w:cs="Arial"/>
        </w:rPr>
      </w:pPr>
      <w:r w:rsidRPr="00872B34">
        <w:rPr>
          <w:rStyle w:val="normaltextrun"/>
          <w:rFonts w:ascii="Arial" w:hAnsi="Arial" w:cs="Arial"/>
        </w:rPr>
        <w:t>meeting with the student at set milestones or checkpoints  </w:t>
      </w:r>
      <w:r w:rsidRPr="00872B34">
        <w:rPr>
          <w:rStyle w:val="eop"/>
          <w:rFonts w:ascii="Arial" w:hAnsi="Arial" w:cs="Arial"/>
        </w:rPr>
        <w:t> </w:t>
      </w:r>
    </w:p>
    <w:p w14:paraId="770124D1" w14:textId="77777777" w:rsidR="009A1AFE" w:rsidRPr="00872B34" w:rsidRDefault="009A1AFE" w:rsidP="009A1AFE">
      <w:pPr>
        <w:pStyle w:val="paragraph"/>
        <w:numPr>
          <w:ilvl w:val="0"/>
          <w:numId w:val="38"/>
        </w:numPr>
        <w:spacing w:before="60" w:beforeAutospacing="0" w:after="60" w:afterAutospacing="0"/>
        <w:ind w:left="714" w:hanging="357"/>
        <w:textAlignment w:val="baseline"/>
        <w:rPr>
          <w:rFonts w:ascii="Arial" w:hAnsi="Arial" w:cs="Arial"/>
        </w:rPr>
      </w:pPr>
      <w:r w:rsidRPr="00872B34">
        <w:rPr>
          <w:rStyle w:val="normaltextrun"/>
          <w:rFonts w:ascii="Arial" w:hAnsi="Arial" w:cs="Arial"/>
        </w:rPr>
        <w:t>the student’s record of progress, such as photographic entries or any GenAI prompts used. </w:t>
      </w:r>
      <w:r w:rsidRPr="00872B34">
        <w:rPr>
          <w:rStyle w:val="eop"/>
          <w:rFonts w:ascii="Arial" w:hAnsi="Arial" w:cs="Arial"/>
        </w:rPr>
        <w:t> </w:t>
      </w:r>
    </w:p>
    <w:p w14:paraId="01EE6AA1" w14:textId="77777777" w:rsidR="008D7071" w:rsidRPr="003937B6" w:rsidRDefault="008D7071">
      <w:pPr>
        <w:rPr>
          <w:rFonts w:ascii="Arial" w:hAnsi="Arial" w:cs="Arial"/>
          <w:sz w:val="24"/>
          <w:szCs w:val="24"/>
          <w:lang w:val="en-NZ"/>
        </w:rPr>
      </w:pPr>
    </w:p>
    <w:p w14:paraId="327D49FA" w14:textId="77777777" w:rsidR="00341947" w:rsidRPr="003937B6" w:rsidRDefault="00341947" w:rsidP="00CA5E15">
      <w:pPr>
        <w:keepNext/>
        <w:rPr>
          <w:rFonts w:ascii="Arial" w:hAnsi="Arial" w:cs="Arial"/>
          <w:b/>
          <w:sz w:val="26"/>
          <w:szCs w:val="26"/>
          <w:lang w:val="en-NZ"/>
        </w:rPr>
      </w:pPr>
      <w:r w:rsidRPr="003937B6">
        <w:rPr>
          <w:rFonts w:ascii="Arial" w:hAnsi="Arial" w:cs="Arial"/>
          <w:b/>
          <w:sz w:val="26"/>
          <w:szCs w:val="26"/>
          <w:lang w:val="en-NZ"/>
        </w:rPr>
        <w:t>Specific Information for Individual Internal Achievement Standards</w:t>
      </w:r>
    </w:p>
    <w:p w14:paraId="0B8BCB1A" w14:textId="77777777" w:rsidR="00341947" w:rsidRPr="003937B6" w:rsidRDefault="00341947" w:rsidP="00CA5E15">
      <w:pPr>
        <w:keepNext/>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341947" w:rsidRPr="003937B6" w14:paraId="42883FBF" w14:textId="77777777" w:rsidTr="00303D94">
        <w:tc>
          <w:tcPr>
            <w:tcW w:w="4077" w:type="dxa"/>
            <w:tcBorders>
              <w:top w:val="single" w:sz="4" w:space="0" w:color="auto"/>
            </w:tcBorders>
            <w:vAlign w:val="center"/>
          </w:tcPr>
          <w:p w14:paraId="0CFB4F4F" w14:textId="77777777" w:rsidR="00341947" w:rsidRPr="003937B6" w:rsidRDefault="00341947" w:rsidP="00CA5E15">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Achievement Standard Number</w:t>
            </w:r>
          </w:p>
        </w:tc>
        <w:tc>
          <w:tcPr>
            <w:tcW w:w="5776" w:type="dxa"/>
            <w:tcBorders>
              <w:top w:val="single" w:sz="4" w:space="0" w:color="auto"/>
            </w:tcBorders>
            <w:vAlign w:val="center"/>
          </w:tcPr>
          <w:p w14:paraId="201E3948" w14:textId="77777777" w:rsidR="00341947" w:rsidRPr="003937B6" w:rsidRDefault="00432371" w:rsidP="00CA5E15">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 xml:space="preserve">91573 Mathematics and Statistics </w:t>
            </w:r>
            <w:r w:rsidR="00341947" w:rsidRPr="003937B6">
              <w:rPr>
                <w:rFonts w:ascii="Arial" w:hAnsi="Arial" w:cs="Arial"/>
                <w:b/>
                <w:sz w:val="24"/>
                <w:szCs w:val="24"/>
                <w:lang w:val="en-NZ"/>
              </w:rPr>
              <w:t>3.1</w:t>
            </w:r>
          </w:p>
        </w:tc>
      </w:tr>
      <w:tr w:rsidR="00341947" w:rsidRPr="003937B6" w14:paraId="1F159C41" w14:textId="77777777" w:rsidTr="00303D94">
        <w:tc>
          <w:tcPr>
            <w:tcW w:w="4077" w:type="dxa"/>
            <w:vAlign w:val="center"/>
          </w:tcPr>
          <w:p w14:paraId="00024BE5" w14:textId="77777777" w:rsidR="00341947" w:rsidRPr="003937B6" w:rsidRDefault="00341947" w:rsidP="00CA5E15">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Title</w:t>
            </w:r>
          </w:p>
        </w:tc>
        <w:tc>
          <w:tcPr>
            <w:tcW w:w="5776" w:type="dxa"/>
            <w:vAlign w:val="center"/>
          </w:tcPr>
          <w:p w14:paraId="73264AEF" w14:textId="77777777" w:rsidR="00341947" w:rsidRPr="003937B6" w:rsidRDefault="00341947" w:rsidP="00CA5E15">
            <w:pPr>
              <w:keepNext/>
              <w:tabs>
                <w:tab w:val="left" w:pos="1665"/>
              </w:tabs>
              <w:spacing w:before="80" w:after="80"/>
              <w:rPr>
                <w:rFonts w:ascii="Arial" w:hAnsi="Arial" w:cs="Arial"/>
                <w:sz w:val="24"/>
                <w:szCs w:val="24"/>
                <w:lang w:val="en-NZ"/>
              </w:rPr>
            </w:pPr>
            <w:r w:rsidRPr="003937B6">
              <w:rPr>
                <w:rFonts w:ascii="Arial" w:hAnsi="Arial" w:cs="Arial"/>
                <w:sz w:val="24"/>
                <w:szCs w:val="24"/>
                <w:lang w:val="en-NZ"/>
              </w:rPr>
              <w:t>Apply the geometry of conic sections in solving problems</w:t>
            </w:r>
          </w:p>
        </w:tc>
      </w:tr>
      <w:tr w:rsidR="00341947" w:rsidRPr="003937B6" w14:paraId="0E7F7ADF" w14:textId="77777777" w:rsidTr="00303D94">
        <w:tc>
          <w:tcPr>
            <w:tcW w:w="4077" w:type="dxa"/>
            <w:vAlign w:val="center"/>
          </w:tcPr>
          <w:p w14:paraId="1B181A65" w14:textId="77777777" w:rsidR="00341947" w:rsidRPr="003937B6" w:rsidRDefault="00341947" w:rsidP="00CA5E15">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Number of Credits</w:t>
            </w:r>
          </w:p>
        </w:tc>
        <w:tc>
          <w:tcPr>
            <w:tcW w:w="5776" w:type="dxa"/>
            <w:vAlign w:val="center"/>
          </w:tcPr>
          <w:p w14:paraId="06B951B0" w14:textId="77777777" w:rsidR="00341947" w:rsidRPr="003937B6" w:rsidRDefault="00341947" w:rsidP="00CA5E15">
            <w:pPr>
              <w:keepNext/>
              <w:tabs>
                <w:tab w:val="left" w:pos="1665"/>
              </w:tabs>
              <w:spacing w:before="80" w:after="80"/>
              <w:rPr>
                <w:rFonts w:ascii="Arial" w:hAnsi="Arial" w:cs="Arial"/>
                <w:sz w:val="24"/>
                <w:szCs w:val="24"/>
                <w:lang w:val="en-NZ"/>
              </w:rPr>
            </w:pPr>
            <w:r w:rsidRPr="003937B6">
              <w:rPr>
                <w:rFonts w:ascii="Arial" w:hAnsi="Arial" w:cs="Arial"/>
                <w:sz w:val="24"/>
                <w:szCs w:val="24"/>
                <w:lang w:val="en-NZ"/>
              </w:rPr>
              <w:t>3</w:t>
            </w:r>
          </w:p>
        </w:tc>
      </w:tr>
      <w:tr w:rsidR="00341947" w:rsidRPr="003937B6" w14:paraId="164C5EAB" w14:textId="77777777" w:rsidTr="00303D94">
        <w:tc>
          <w:tcPr>
            <w:tcW w:w="4077" w:type="dxa"/>
            <w:tcBorders>
              <w:bottom w:val="single" w:sz="4" w:space="0" w:color="auto"/>
            </w:tcBorders>
            <w:vAlign w:val="center"/>
          </w:tcPr>
          <w:p w14:paraId="4B997DC0" w14:textId="77777777" w:rsidR="00341947" w:rsidRPr="003937B6" w:rsidRDefault="00341947" w:rsidP="00CA5E15">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Version</w:t>
            </w:r>
          </w:p>
        </w:tc>
        <w:tc>
          <w:tcPr>
            <w:tcW w:w="5776" w:type="dxa"/>
            <w:tcBorders>
              <w:bottom w:val="single" w:sz="4" w:space="0" w:color="auto"/>
            </w:tcBorders>
            <w:vAlign w:val="center"/>
          </w:tcPr>
          <w:p w14:paraId="5A7A0631" w14:textId="77777777" w:rsidR="00341947" w:rsidRPr="003937B6" w:rsidRDefault="00341947" w:rsidP="00CA5E15">
            <w:pPr>
              <w:keepNext/>
              <w:tabs>
                <w:tab w:val="left" w:pos="1665"/>
              </w:tabs>
              <w:spacing w:before="80" w:after="80"/>
              <w:rPr>
                <w:rFonts w:ascii="Arial" w:hAnsi="Arial" w:cs="Arial"/>
                <w:sz w:val="24"/>
                <w:szCs w:val="24"/>
                <w:lang w:val="en-NZ"/>
              </w:rPr>
            </w:pPr>
            <w:r w:rsidRPr="003937B6">
              <w:rPr>
                <w:rFonts w:ascii="Arial" w:hAnsi="Arial" w:cs="Arial"/>
                <w:sz w:val="24"/>
                <w:szCs w:val="24"/>
                <w:lang w:val="en-NZ"/>
              </w:rPr>
              <w:t>1</w:t>
            </w:r>
          </w:p>
        </w:tc>
      </w:tr>
    </w:tbl>
    <w:p w14:paraId="0AD889EF" w14:textId="77777777" w:rsidR="00341947" w:rsidRPr="003937B6" w:rsidRDefault="00341947" w:rsidP="00196D83">
      <w:pPr>
        <w:tabs>
          <w:tab w:val="left" w:pos="1665"/>
        </w:tabs>
        <w:rPr>
          <w:rFonts w:ascii="Arial" w:hAnsi="Arial" w:cs="Arial"/>
          <w:sz w:val="24"/>
          <w:szCs w:val="24"/>
          <w:lang w:val="en-NZ"/>
        </w:rPr>
      </w:pPr>
    </w:p>
    <w:p w14:paraId="30305810" w14:textId="77777777" w:rsidR="004A741A" w:rsidRPr="004A741A" w:rsidRDefault="004A741A" w:rsidP="00DF6FA8">
      <w:pPr>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49AF272B" w14:textId="77777777" w:rsidR="004A741A" w:rsidRDefault="004A741A" w:rsidP="00DF6FA8">
      <w:pPr>
        <w:rPr>
          <w:rFonts w:ascii="Arial" w:hAnsi="Arial" w:cs="Arial"/>
          <w:sz w:val="24"/>
          <w:szCs w:val="24"/>
          <w:lang w:val="en-NZ"/>
        </w:rPr>
      </w:pPr>
    </w:p>
    <w:p w14:paraId="5F7E6FCA" w14:textId="77777777" w:rsidR="00652A4A" w:rsidRDefault="00652A4A" w:rsidP="00652A4A">
      <w:pPr>
        <w:tabs>
          <w:tab w:val="left" w:pos="1665"/>
        </w:tabs>
        <w:rPr>
          <w:rStyle w:val="Emphasis"/>
          <w:rFonts w:ascii="Arial" w:hAnsi="Arial" w:cs="Arial"/>
          <w:i w:val="0"/>
          <w:sz w:val="24"/>
          <w:szCs w:val="24"/>
        </w:rPr>
      </w:pPr>
      <w:r>
        <w:rPr>
          <w:rStyle w:val="Emphasis"/>
          <w:rFonts w:ascii="Arial" w:hAnsi="Arial" w:cs="Arial"/>
          <w:i w:val="0"/>
          <w:sz w:val="24"/>
          <w:szCs w:val="24"/>
        </w:rPr>
        <w:t xml:space="preserve">Students need to be familiar with the context of any task. </w:t>
      </w:r>
      <w:r w:rsidRPr="00BE5CE0">
        <w:rPr>
          <w:rStyle w:val="Emphasis"/>
          <w:rFonts w:ascii="Arial" w:hAnsi="Arial" w:cs="Arial"/>
          <w:i w:val="0"/>
          <w:sz w:val="24"/>
          <w:szCs w:val="24"/>
        </w:rPr>
        <w:t xml:space="preserve">It is acceptable for </w:t>
      </w:r>
      <w:r>
        <w:rPr>
          <w:rStyle w:val="Emphasis"/>
          <w:rFonts w:ascii="Arial" w:hAnsi="Arial" w:cs="Arial"/>
          <w:i w:val="0"/>
          <w:sz w:val="24"/>
          <w:szCs w:val="24"/>
        </w:rPr>
        <w:t>them</w:t>
      </w:r>
      <w:r w:rsidRPr="00BE5CE0">
        <w:rPr>
          <w:rStyle w:val="Emphasis"/>
          <w:rFonts w:ascii="Arial" w:hAnsi="Arial" w:cs="Arial"/>
          <w:i w:val="0"/>
          <w:sz w:val="24"/>
          <w:szCs w:val="24"/>
        </w:rPr>
        <w:t xml:space="preserve"> to </w:t>
      </w:r>
      <w:r>
        <w:rPr>
          <w:rStyle w:val="Emphasis"/>
          <w:rFonts w:ascii="Arial" w:hAnsi="Arial" w:cs="Arial"/>
          <w:i w:val="0"/>
          <w:sz w:val="24"/>
          <w:szCs w:val="24"/>
        </w:rPr>
        <w:t xml:space="preserve">know the context </w:t>
      </w:r>
      <w:r w:rsidRPr="00BE5CE0">
        <w:rPr>
          <w:rStyle w:val="Emphasis"/>
          <w:rFonts w:ascii="Arial" w:hAnsi="Arial" w:cs="Arial"/>
          <w:i w:val="0"/>
          <w:sz w:val="24"/>
          <w:szCs w:val="24"/>
        </w:rPr>
        <w:t>before the assessment</w:t>
      </w:r>
      <w:r>
        <w:rPr>
          <w:rStyle w:val="Emphasis"/>
          <w:rFonts w:ascii="Arial" w:hAnsi="Arial" w:cs="Arial"/>
          <w:i w:val="0"/>
          <w:sz w:val="24"/>
          <w:szCs w:val="24"/>
        </w:rPr>
        <w:t>.</w:t>
      </w:r>
    </w:p>
    <w:p w14:paraId="10938A0D" w14:textId="77777777" w:rsidR="002054FD" w:rsidRDefault="002054FD" w:rsidP="00652A4A">
      <w:pPr>
        <w:tabs>
          <w:tab w:val="left" w:pos="1665"/>
        </w:tabs>
        <w:rPr>
          <w:rStyle w:val="Emphasis"/>
          <w:rFonts w:ascii="Arial" w:hAnsi="Arial" w:cs="Arial"/>
          <w:i w:val="0"/>
          <w:sz w:val="24"/>
          <w:szCs w:val="24"/>
        </w:rPr>
      </w:pPr>
    </w:p>
    <w:p w14:paraId="0723DD42" w14:textId="77777777" w:rsidR="002054FD" w:rsidRDefault="002054FD" w:rsidP="00652A4A">
      <w:pPr>
        <w:tabs>
          <w:tab w:val="left" w:pos="1665"/>
        </w:tabs>
        <w:rPr>
          <w:rStyle w:val="Emphasis"/>
          <w:rFonts w:ascii="Arial" w:hAnsi="Arial" w:cs="Arial"/>
          <w:i w:val="0"/>
          <w:sz w:val="24"/>
          <w:szCs w:val="24"/>
        </w:rPr>
      </w:pPr>
    </w:p>
    <w:p w14:paraId="05EBD9DD" w14:textId="77777777" w:rsidR="002054FD" w:rsidRDefault="002054FD" w:rsidP="00652A4A">
      <w:pPr>
        <w:tabs>
          <w:tab w:val="left" w:pos="1665"/>
        </w:tabs>
        <w:rPr>
          <w:rStyle w:val="Emphasis"/>
          <w:rFonts w:ascii="Arial" w:hAnsi="Arial" w:cs="Arial"/>
          <w:i w:val="0"/>
          <w:sz w:val="24"/>
          <w:szCs w:val="24"/>
        </w:rPr>
      </w:pPr>
    </w:p>
    <w:p w14:paraId="44119F31" w14:textId="77777777" w:rsidR="008D71F2" w:rsidRPr="003937B6" w:rsidRDefault="008D71F2" w:rsidP="00146AF1">
      <w:pPr>
        <w:tabs>
          <w:tab w:val="left" w:pos="1665"/>
        </w:tabs>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341947" w:rsidRPr="003937B6" w14:paraId="3E6B30EE" w14:textId="77777777" w:rsidTr="00866186">
        <w:tc>
          <w:tcPr>
            <w:tcW w:w="4077" w:type="dxa"/>
            <w:tcBorders>
              <w:top w:val="single" w:sz="4" w:space="0" w:color="auto"/>
            </w:tcBorders>
            <w:vAlign w:val="center"/>
          </w:tcPr>
          <w:p w14:paraId="73150592" w14:textId="77777777" w:rsidR="00341947" w:rsidRPr="003937B6" w:rsidRDefault="00341947" w:rsidP="00866186">
            <w:pPr>
              <w:tabs>
                <w:tab w:val="left" w:pos="1665"/>
              </w:tabs>
              <w:spacing w:before="80" w:after="80"/>
              <w:rPr>
                <w:rFonts w:ascii="Arial" w:hAnsi="Arial" w:cs="Arial"/>
                <w:b/>
                <w:sz w:val="24"/>
                <w:szCs w:val="24"/>
                <w:lang w:val="en-NZ"/>
              </w:rPr>
            </w:pPr>
            <w:r w:rsidRPr="003937B6">
              <w:rPr>
                <w:rFonts w:ascii="Arial" w:hAnsi="Arial" w:cs="Arial"/>
                <w:b/>
                <w:sz w:val="24"/>
                <w:szCs w:val="24"/>
                <w:lang w:val="en-NZ"/>
              </w:rPr>
              <w:lastRenderedPageBreak/>
              <w:t>Achievement Standard Number</w:t>
            </w:r>
          </w:p>
        </w:tc>
        <w:tc>
          <w:tcPr>
            <w:tcW w:w="5776" w:type="dxa"/>
            <w:tcBorders>
              <w:top w:val="single" w:sz="4" w:space="0" w:color="auto"/>
            </w:tcBorders>
            <w:vAlign w:val="center"/>
          </w:tcPr>
          <w:p w14:paraId="0883AC07" w14:textId="77777777" w:rsidR="00341947" w:rsidRPr="003937B6" w:rsidRDefault="00432371" w:rsidP="00866186">
            <w:pPr>
              <w:tabs>
                <w:tab w:val="left" w:pos="1665"/>
              </w:tabs>
              <w:spacing w:before="80" w:after="80"/>
              <w:rPr>
                <w:rFonts w:ascii="Arial" w:hAnsi="Arial" w:cs="Arial"/>
                <w:b/>
                <w:sz w:val="24"/>
                <w:szCs w:val="24"/>
                <w:lang w:val="en-NZ"/>
              </w:rPr>
            </w:pPr>
            <w:r w:rsidRPr="003937B6">
              <w:rPr>
                <w:rFonts w:ascii="Arial" w:hAnsi="Arial" w:cs="Arial"/>
                <w:b/>
                <w:sz w:val="24"/>
                <w:szCs w:val="24"/>
                <w:lang w:val="en-NZ"/>
              </w:rPr>
              <w:t xml:space="preserve">91574 Mathematics and Statistics </w:t>
            </w:r>
            <w:r w:rsidR="00341947" w:rsidRPr="003937B6">
              <w:rPr>
                <w:rFonts w:ascii="Arial" w:hAnsi="Arial" w:cs="Arial"/>
                <w:b/>
                <w:sz w:val="24"/>
                <w:szCs w:val="24"/>
                <w:lang w:val="en-NZ"/>
              </w:rPr>
              <w:t>3.2</w:t>
            </w:r>
          </w:p>
        </w:tc>
      </w:tr>
      <w:tr w:rsidR="00341947" w:rsidRPr="003937B6" w14:paraId="2129F1B1" w14:textId="77777777" w:rsidTr="00866186">
        <w:tc>
          <w:tcPr>
            <w:tcW w:w="4077" w:type="dxa"/>
            <w:vAlign w:val="center"/>
          </w:tcPr>
          <w:p w14:paraId="3140F0A1" w14:textId="77777777" w:rsidR="00341947" w:rsidRPr="003937B6" w:rsidRDefault="00341947" w:rsidP="00866186">
            <w:pPr>
              <w:tabs>
                <w:tab w:val="left" w:pos="1665"/>
              </w:tabs>
              <w:spacing w:before="80" w:after="80"/>
              <w:rPr>
                <w:rFonts w:ascii="Arial" w:hAnsi="Arial" w:cs="Arial"/>
                <w:b/>
                <w:sz w:val="24"/>
                <w:szCs w:val="24"/>
                <w:lang w:val="en-NZ"/>
              </w:rPr>
            </w:pPr>
            <w:r w:rsidRPr="003937B6">
              <w:rPr>
                <w:rFonts w:ascii="Arial" w:hAnsi="Arial" w:cs="Arial"/>
                <w:b/>
                <w:sz w:val="24"/>
                <w:szCs w:val="24"/>
                <w:lang w:val="en-NZ"/>
              </w:rPr>
              <w:t>Title</w:t>
            </w:r>
          </w:p>
        </w:tc>
        <w:tc>
          <w:tcPr>
            <w:tcW w:w="5776" w:type="dxa"/>
            <w:vAlign w:val="center"/>
          </w:tcPr>
          <w:p w14:paraId="235C25FC" w14:textId="77777777" w:rsidR="00341947" w:rsidRPr="003937B6" w:rsidRDefault="00341947" w:rsidP="00866186">
            <w:pPr>
              <w:tabs>
                <w:tab w:val="left" w:pos="1665"/>
              </w:tabs>
              <w:spacing w:before="80" w:after="80"/>
              <w:rPr>
                <w:rFonts w:ascii="Arial" w:hAnsi="Arial" w:cs="Arial"/>
                <w:sz w:val="24"/>
                <w:szCs w:val="24"/>
                <w:lang w:val="en-NZ"/>
              </w:rPr>
            </w:pPr>
            <w:r w:rsidRPr="003937B6">
              <w:rPr>
                <w:rFonts w:ascii="Arial" w:hAnsi="Arial" w:cs="Arial"/>
                <w:sz w:val="24"/>
                <w:szCs w:val="24"/>
                <w:lang w:val="en-NZ"/>
              </w:rPr>
              <w:t>Apply linear programming methods in solving problems</w:t>
            </w:r>
          </w:p>
        </w:tc>
      </w:tr>
      <w:tr w:rsidR="00341947" w:rsidRPr="003937B6" w14:paraId="67A9DDDF" w14:textId="77777777" w:rsidTr="00866186">
        <w:tc>
          <w:tcPr>
            <w:tcW w:w="4077" w:type="dxa"/>
            <w:vAlign w:val="center"/>
          </w:tcPr>
          <w:p w14:paraId="6129CF2B" w14:textId="77777777" w:rsidR="00341947" w:rsidRPr="003937B6" w:rsidRDefault="00341947" w:rsidP="00866186">
            <w:pPr>
              <w:tabs>
                <w:tab w:val="left" w:pos="1665"/>
              </w:tabs>
              <w:spacing w:before="80" w:after="80"/>
              <w:rPr>
                <w:rFonts w:ascii="Arial" w:hAnsi="Arial" w:cs="Arial"/>
                <w:b/>
                <w:sz w:val="24"/>
                <w:szCs w:val="24"/>
                <w:lang w:val="en-NZ"/>
              </w:rPr>
            </w:pPr>
            <w:r w:rsidRPr="003937B6">
              <w:rPr>
                <w:rFonts w:ascii="Arial" w:hAnsi="Arial" w:cs="Arial"/>
                <w:b/>
                <w:sz w:val="24"/>
                <w:szCs w:val="24"/>
                <w:lang w:val="en-NZ"/>
              </w:rPr>
              <w:t>Number of Credits</w:t>
            </w:r>
          </w:p>
        </w:tc>
        <w:tc>
          <w:tcPr>
            <w:tcW w:w="5776" w:type="dxa"/>
            <w:vAlign w:val="center"/>
          </w:tcPr>
          <w:p w14:paraId="1BFD837C" w14:textId="77777777" w:rsidR="00341947" w:rsidRPr="003937B6" w:rsidRDefault="00B83149" w:rsidP="00866186">
            <w:pPr>
              <w:tabs>
                <w:tab w:val="left" w:pos="1665"/>
              </w:tabs>
              <w:spacing w:before="80" w:after="80"/>
              <w:rPr>
                <w:rFonts w:ascii="Arial" w:hAnsi="Arial" w:cs="Arial"/>
                <w:sz w:val="24"/>
                <w:szCs w:val="24"/>
                <w:lang w:val="en-NZ"/>
              </w:rPr>
            </w:pPr>
            <w:r w:rsidRPr="003937B6">
              <w:rPr>
                <w:rFonts w:ascii="Arial" w:hAnsi="Arial" w:cs="Arial"/>
                <w:sz w:val="24"/>
                <w:szCs w:val="24"/>
                <w:lang w:val="en-NZ"/>
              </w:rPr>
              <w:t>3</w:t>
            </w:r>
          </w:p>
        </w:tc>
      </w:tr>
      <w:tr w:rsidR="00341947" w:rsidRPr="003937B6" w14:paraId="4E0264D5" w14:textId="77777777" w:rsidTr="00866186">
        <w:tc>
          <w:tcPr>
            <w:tcW w:w="4077" w:type="dxa"/>
            <w:tcBorders>
              <w:bottom w:val="single" w:sz="4" w:space="0" w:color="auto"/>
            </w:tcBorders>
            <w:vAlign w:val="center"/>
          </w:tcPr>
          <w:p w14:paraId="7AB1AC32" w14:textId="77777777" w:rsidR="00341947" w:rsidRPr="003937B6" w:rsidRDefault="00341947" w:rsidP="00866186">
            <w:pPr>
              <w:tabs>
                <w:tab w:val="left" w:pos="1665"/>
              </w:tabs>
              <w:spacing w:before="80" w:after="80"/>
              <w:rPr>
                <w:rFonts w:ascii="Arial" w:hAnsi="Arial" w:cs="Arial"/>
                <w:b/>
                <w:sz w:val="24"/>
                <w:szCs w:val="24"/>
                <w:lang w:val="en-NZ"/>
              </w:rPr>
            </w:pPr>
            <w:r w:rsidRPr="003937B6">
              <w:rPr>
                <w:rFonts w:ascii="Arial" w:hAnsi="Arial" w:cs="Arial"/>
                <w:b/>
                <w:sz w:val="24"/>
                <w:szCs w:val="24"/>
                <w:lang w:val="en-NZ"/>
              </w:rPr>
              <w:t>Version</w:t>
            </w:r>
          </w:p>
        </w:tc>
        <w:tc>
          <w:tcPr>
            <w:tcW w:w="5776" w:type="dxa"/>
            <w:tcBorders>
              <w:bottom w:val="single" w:sz="4" w:space="0" w:color="auto"/>
            </w:tcBorders>
            <w:vAlign w:val="center"/>
          </w:tcPr>
          <w:p w14:paraId="0D27E17E" w14:textId="77777777" w:rsidR="00341947" w:rsidRPr="003937B6" w:rsidRDefault="00341947" w:rsidP="00866186">
            <w:pPr>
              <w:tabs>
                <w:tab w:val="left" w:pos="1665"/>
              </w:tabs>
              <w:spacing w:before="80" w:after="80"/>
              <w:rPr>
                <w:rFonts w:ascii="Arial" w:hAnsi="Arial" w:cs="Arial"/>
                <w:sz w:val="24"/>
                <w:szCs w:val="24"/>
                <w:lang w:val="en-NZ"/>
              </w:rPr>
            </w:pPr>
            <w:r w:rsidRPr="003937B6">
              <w:rPr>
                <w:rFonts w:ascii="Arial" w:hAnsi="Arial" w:cs="Arial"/>
                <w:sz w:val="24"/>
                <w:szCs w:val="24"/>
                <w:lang w:val="en-NZ"/>
              </w:rPr>
              <w:t>1</w:t>
            </w:r>
          </w:p>
        </w:tc>
      </w:tr>
    </w:tbl>
    <w:p w14:paraId="4CE312D9" w14:textId="77777777" w:rsidR="00341947" w:rsidRDefault="00341947" w:rsidP="00866186">
      <w:pPr>
        <w:tabs>
          <w:tab w:val="left" w:pos="1665"/>
        </w:tabs>
        <w:rPr>
          <w:rFonts w:ascii="Arial" w:hAnsi="Arial" w:cs="Arial"/>
          <w:sz w:val="24"/>
          <w:szCs w:val="24"/>
          <w:lang w:val="en-NZ"/>
        </w:rPr>
      </w:pPr>
    </w:p>
    <w:p w14:paraId="3E56F602" w14:textId="77777777" w:rsidR="004A741A" w:rsidRPr="004A741A" w:rsidRDefault="004A741A" w:rsidP="004A741A">
      <w:pPr>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29288923" w14:textId="77777777" w:rsidR="007A1C9C" w:rsidRPr="003937B6" w:rsidRDefault="007A1C9C" w:rsidP="00866186">
      <w:pPr>
        <w:tabs>
          <w:tab w:val="left" w:pos="1665"/>
        </w:tabs>
        <w:rPr>
          <w:rFonts w:ascii="Arial" w:hAnsi="Arial" w:cs="Arial"/>
          <w:sz w:val="24"/>
          <w:szCs w:val="24"/>
          <w:lang w:val="en-NZ"/>
        </w:rPr>
      </w:pPr>
    </w:p>
    <w:p w14:paraId="1321D876" w14:textId="77777777" w:rsidR="00652A4A" w:rsidRDefault="00652A4A" w:rsidP="00652A4A">
      <w:pPr>
        <w:tabs>
          <w:tab w:val="left" w:pos="1665"/>
        </w:tabs>
        <w:rPr>
          <w:rStyle w:val="Emphasis"/>
          <w:rFonts w:ascii="Arial" w:hAnsi="Arial" w:cs="Arial"/>
          <w:i w:val="0"/>
          <w:sz w:val="24"/>
          <w:szCs w:val="24"/>
        </w:rPr>
      </w:pPr>
      <w:r>
        <w:rPr>
          <w:rStyle w:val="Emphasis"/>
          <w:rFonts w:ascii="Arial" w:hAnsi="Arial" w:cs="Arial"/>
          <w:i w:val="0"/>
          <w:sz w:val="24"/>
          <w:szCs w:val="24"/>
        </w:rPr>
        <w:t xml:space="preserve">Students need to be familiar with the context of any task. </w:t>
      </w:r>
      <w:r w:rsidRPr="00BE5CE0">
        <w:rPr>
          <w:rStyle w:val="Emphasis"/>
          <w:rFonts w:ascii="Arial" w:hAnsi="Arial" w:cs="Arial"/>
          <w:i w:val="0"/>
          <w:sz w:val="24"/>
          <w:szCs w:val="24"/>
        </w:rPr>
        <w:t xml:space="preserve">It is acceptable for </w:t>
      </w:r>
      <w:r>
        <w:rPr>
          <w:rStyle w:val="Emphasis"/>
          <w:rFonts w:ascii="Arial" w:hAnsi="Arial" w:cs="Arial"/>
          <w:i w:val="0"/>
          <w:sz w:val="24"/>
          <w:szCs w:val="24"/>
        </w:rPr>
        <w:t>them</w:t>
      </w:r>
      <w:r w:rsidRPr="00BE5CE0">
        <w:rPr>
          <w:rStyle w:val="Emphasis"/>
          <w:rFonts w:ascii="Arial" w:hAnsi="Arial" w:cs="Arial"/>
          <w:i w:val="0"/>
          <w:sz w:val="24"/>
          <w:szCs w:val="24"/>
        </w:rPr>
        <w:t xml:space="preserve"> to </w:t>
      </w:r>
      <w:r>
        <w:rPr>
          <w:rStyle w:val="Emphasis"/>
          <w:rFonts w:ascii="Arial" w:hAnsi="Arial" w:cs="Arial"/>
          <w:i w:val="0"/>
          <w:sz w:val="24"/>
          <w:szCs w:val="24"/>
        </w:rPr>
        <w:t xml:space="preserve">know the context </w:t>
      </w:r>
      <w:r w:rsidRPr="00BE5CE0">
        <w:rPr>
          <w:rStyle w:val="Emphasis"/>
          <w:rFonts w:ascii="Arial" w:hAnsi="Arial" w:cs="Arial"/>
          <w:i w:val="0"/>
          <w:sz w:val="24"/>
          <w:szCs w:val="24"/>
        </w:rPr>
        <w:t>before the assessment</w:t>
      </w:r>
      <w:r>
        <w:rPr>
          <w:rStyle w:val="Emphasis"/>
          <w:rFonts w:ascii="Arial" w:hAnsi="Arial" w:cs="Arial"/>
          <w:i w:val="0"/>
          <w:sz w:val="24"/>
          <w:szCs w:val="24"/>
        </w:rPr>
        <w:t>.</w:t>
      </w:r>
    </w:p>
    <w:p w14:paraId="1479EB0E" w14:textId="77777777" w:rsidR="00341947" w:rsidRDefault="00341947" w:rsidP="001B2FB3">
      <w:pPr>
        <w:rPr>
          <w:rFonts w:ascii="Arial" w:hAnsi="Arial" w:cs="Arial"/>
          <w:sz w:val="24"/>
          <w:szCs w:val="24"/>
          <w:lang w:val="en-NZ"/>
        </w:rPr>
      </w:pPr>
    </w:p>
    <w:p w14:paraId="243B36CE" w14:textId="77777777" w:rsidR="00295A2F" w:rsidRPr="003937B6" w:rsidRDefault="00295A2F" w:rsidP="001B2FB3">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341947" w:rsidRPr="003937B6" w14:paraId="5BC493D4" w14:textId="77777777" w:rsidTr="00303D94">
        <w:tc>
          <w:tcPr>
            <w:tcW w:w="4077" w:type="dxa"/>
            <w:tcBorders>
              <w:top w:val="single" w:sz="4" w:space="0" w:color="auto"/>
            </w:tcBorders>
            <w:vAlign w:val="center"/>
          </w:tcPr>
          <w:p w14:paraId="0EB23197" w14:textId="77777777" w:rsidR="00341947" w:rsidRPr="003937B6" w:rsidRDefault="00341947" w:rsidP="00CA5E15">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Achievement Standard Number</w:t>
            </w:r>
          </w:p>
        </w:tc>
        <w:tc>
          <w:tcPr>
            <w:tcW w:w="5776" w:type="dxa"/>
            <w:tcBorders>
              <w:top w:val="single" w:sz="4" w:space="0" w:color="auto"/>
            </w:tcBorders>
            <w:vAlign w:val="center"/>
          </w:tcPr>
          <w:p w14:paraId="65251C89" w14:textId="77777777" w:rsidR="00341947" w:rsidRPr="003937B6" w:rsidRDefault="00432371" w:rsidP="00CA5E15">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 xml:space="preserve">91575 Mathematics and Statistics </w:t>
            </w:r>
            <w:r w:rsidR="00341947" w:rsidRPr="003937B6">
              <w:rPr>
                <w:rFonts w:ascii="Arial" w:hAnsi="Arial" w:cs="Arial"/>
                <w:b/>
                <w:sz w:val="24"/>
                <w:szCs w:val="24"/>
                <w:lang w:val="en-NZ"/>
              </w:rPr>
              <w:t>3.3</w:t>
            </w:r>
          </w:p>
        </w:tc>
      </w:tr>
      <w:tr w:rsidR="00341947" w:rsidRPr="003937B6" w14:paraId="48F7E07A" w14:textId="77777777" w:rsidTr="00303D94">
        <w:tc>
          <w:tcPr>
            <w:tcW w:w="4077" w:type="dxa"/>
            <w:vAlign w:val="center"/>
          </w:tcPr>
          <w:p w14:paraId="1F68009D" w14:textId="77777777" w:rsidR="00341947" w:rsidRPr="003937B6" w:rsidRDefault="00341947" w:rsidP="00CA5E15">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Title</w:t>
            </w:r>
          </w:p>
        </w:tc>
        <w:tc>
          <w:tcPr>
            <w:tcW w:w="5776" w:type="dxa"/>
            <w:vAlign w:val="center"/>
          </w:tcPr>
          <w:p w14:paraId="73EC3D48" w14:textId="77777777" w:rsidR="00341947" w:rsidRPr="003937B6" w:rsidRDefault="00341947" w:rsidP="00CA5E15">
            <w:pPr>
              <w:keepNext/>
              <w:tabs>
                <w:tab w:val="left" w:pos="1665"/>
              </w:tabs>
              <w:spacing w:before="80" w:after="80"/>
              <w:rPr>
                <w:rFonts w:ascii="Arial" w:hAnsi="Arial" w:cs="Arial"/>
                <w:sz w:val="24"/>
                <w:szCs w:val="24"/>
                <w:lang w:val="en-NZ"/>
              </w:rPr>
            </w:pPr>
            <w:r w:rsidRPr="003937B6">
              <w:rPr>
                <w:rFonts w:ascii="Arial" w:hAnsi="Arial" w:cs="Arial"/>
                <w:sz w:val="24"/>
                <w:szCs w:val="24"/>
                <w:lang w:val="en-NZ"/>
              </w:rPr>
              <w:t>Apply trigonometric methods in solving problems</w:t>
            </w:r>
          </w:p>
        </w:tc>
      </w:tr>
      <w:tr w:rsidR="00341947" w:rsidRPr="003937B6" w14:paraId="0D205332" w14:textId="77777777" w:rsidTr="00303D94">
        <w:tc>
          <w:tcPr>
            <w:tcW w:w="4077" w:type="dxa"/>
            <w:vAlign w:val="center"/>
          </w:tcPr>
          <w:p w14:paraId="686B82C2" w14:textId="77777777" w:rsidR="00341947" w:rsidRPr="003937B6" w:rsidRDefault="00341947" w:rsidP="00CA5E15">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Number of Credits</w:t>
            </w:r>
          </w:p>
        </w:tc>
        <w:tc>
          <w:tcPr>
            <w:tcW w:w="5776" w:type="dxa"/>
            <w:vAlign w:val="center"/>
          </w:tcPr>
          <w:p w14:paraId="7F842F87" w14:textId="77777777" w:rsidR="00341947" w:rsidRPr="003937B6" w:rsidRDefault="00341947" w:rsidP="00CA5E15">
            <w:pPr>
              <w:keepNext/>
              <w:tabs>
                <w:tab w:val="left" w:pos="1665"/>
              </w:tabs>
              <w:spacing w:before="80" w:after="80"/>
              <w:rPr>
                <w:rFonts w:ascii="Arial" w:hAnsi="Arial" w:cs="Arial"/>
                <w:sz w:val="24"/>
                <w:szCs w:val="24"/>
                <w:lang w:val="en-NZ"/>
              </w:rPr>
            </w:pPr>
            <w:r w:rsidRPr="003937B6">
              <w:rPr>
                <w:rFonts w:ascii="Arial" w:hAnsi="Arial" w:cs="Arial"/>
                <w:sz w:val="24"/>
                <w:szCs w:val="24"/>
                <w:lang w:val="en-NZ"/>
              </w:rPr>
              <w:t>4</w:t>
            </w:r>
          </w:p>
        </w:tc>
      </w:tr>
      <w:tr w:rsidR="00341947" w:rsidRPr="003937B6" w14:paraId="0ED0121B" w14:textId="77777777" w:rsidTr="00303D94">
        <w:tc>
          <w:tcPr>
            <w:tcW w:w="4077" w:type="dxa"/>
            <w:tcBorders>
              <w:bottom w:val="single" w:sz="4" w:space="0" w:color="auto"/>
            </w:tcBorders>
            <w:vAlign w:val="center"/>
          </w:tcPr>
          <w:p w14:paraId="2C245019" w14:textId="77777777" w:rsidR="00341947" w:rsidRPr="003937B6" w:rsidRDefault="00341947" w:rsidP="00CA5E15">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Version</w:t>
            </w:r>
          </w:p>
        </w:tc>
        <w:tc>
          <w:tcPr>
            <w:tcW w:w="5776" w:type="dxa"/>
            <w:tcBorders>
              <w:bottom w:val="single" w:sz="4" w:space="0" w:color="auto"/>
            </w:tcBorders>
            <w:vAlign w:val="center"/>
          </w:tcPr>
          <w:p w14:paraId="0821ABFF" w14:textId="77777777" w:rsidR="00341947" w:rsidRPr="003937B6" w:rsidRDefault="00341947" w:rsidP="00CA5E15">
            <w:pPr>
              <w:keepNext/>
              <w:tabs>
                <w:tab w:val="left" w:pos="1665"/>
              </w:tabs>
              <w:spacing w:before="80" w:after="80"/>
              <w:rPr>
                <w:rFonts w:ascii="Arial" w:hAnsi="Arial" w:cs="Arial"/>
                <w:sz w:val="24"/>
                <w:szCs w:val="24"/>
                <w:lang w:val="en-NZ"/>
              </w:rPr>
            </w:pPr>
            <w:r w:rsidRPr="003937B6">
              <w:rPr>
                <w:rFonts w:ascii="Arial" w:hAnsi="Arial" w:cs="Arial"/>
                <w:sz w:val="24"/>
                <w:szCs w:val="24"/>
                <w:lang w:val="en-NZ"/>
              </w:rPr>
              <w:t>1</w:t>
            </w:r>
          </w:p>
        </w:tc>
      </w:tr>
    </w:tbl>
    <w:p w14:paraId="5F535FB0" w14:textId="77777777" w:rsidR="00341947" w:rsidRPr="003937B6" w:rsidRDefault="00341947" w:rsidP="00CA5E15">
      <w:pPr>
        <w:keepNext/>
        <w:tabs>
          <w:tab w:val="left" w:pos="1665"/>
        </w:tabs>
        <w:rPr>
          <w:rFonts w:ascii="Arial" w:hAnsi="Arial" w:cs="Arial"/>
          <w:sz w:val="24"/>
          <w:szCs w:val="24"/>
          <w:lang w:val="en-NZ"/>
        </w:rPr>
      </w:pPr>
    </w:p>
    <w:p w14:paraId="1C8AC087" w14:textId="77777777" w:rsidR="004A741A" w:rsidRPr="004A741A" w:rsidRDefault="004A741A" w:rsidP="004A741A">
      <w:pPr>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1208A980" w14:textId="77777777" w:rsidR="007A1C9C" w:rsidRDefault="007A1C9C" w:rsidP="001B2FB3">
      <w:pPr>
        <w:tabs>
          <w:tab w:val="left" w:pos="1665"/>
        </w:tabs>
        <w:rPr>
          <w:rFonts w:ascii="Arial" w:hAnsi="Arial" w:cs="Arial"/>
          <w:sz w:val="24"/>
          <w:szCs w:val="24"/>
          <w:lang w:val="en-NZ"/>
        </w:rPr>
      </w:pPr>
    </w:p>
    <w:p w14:paraId="715B5EA7" w14:textId="77777777" w:rsidR="00652A4A" w:rsidRDefault="00652A4A" w:rsidP="00652A4A">
      <w:pPr>
        <w:tabs>
          <w:tab w:val="left" w:pos="1665"/>
        </w:tabs>
        <w:rPr>
          <w:rStyle w:val="Emphasis"/>
          <w:rFonts w:ascii="Arial" w:hAnsi="Arial" w:cs="Arial"/>
          <w:i w:val="0"/>
          <w:sz w:val="24"/>
          <w:szCs w:val="24"/>
        </w:rPr>
      </w:pPr>
      <w:r>
        <w:rPr>
          <w:rStyle w:val="Emphasis"/>
          <w:rFonts w:ascii="Arial" w:hAnsi="Arial" w:cs="Arial"/>
          <w:i w:val="0"/>
          <w:sz w:val="24"/>
          <w:szCs w:val="24"/>
        </w:rPr>
        <w:t xml:space="preserve">Students need to be familiar with the context of any task. </w:t>
      </w:r>
      <w:r w:rsidRPr="00BE5CE0">
        <w:rPr>
          <w:rStyle w:val="Emphasis"/>
          <w:rFonts w:ascii="Arial" w:hAnsi="Arial" w:cs="Arial"/>
          <w:i w:val="0"/>
          <w:sz w:val="24"/>
          <w:szCs w:val="24"/>
        </w:rPr>
        <w:t xml:space="preserve">It is acceptable for </w:t>
      </w:r>
      <w:r>
        <w:rPr>
          <w:rStyle w:val="Emphasis"/>
          <w:rFonts w:ascii="Arial" w:hAnsi="Arial" w:cs="Arial"/>
          <w:i w:val="0"/>
          <w:sz w:val="24"/>
          <w:szCs w:val="24"/>
        </w:rPr>
        <w:t>them</w:t>
      </w:r>
      <w:r w:rsidRPr="00BE5CE0">
        <w:rPr>
          <w:rStyle w:val="Emphasis"/>
          <w:rFonts w:ascii="Arial" w:hAnsi="Arial" w:cs="Arial"/>
          <w:i w:val="0"/>
          <w:sz w:val="24"/>
          <w:szCs w:val="24"/>
        </w:rPr>
        <w:t xml:space="preserve"> to </w:t>
      </w:r>
      <w:r>
        <w:rPr>
          <w:rStyle w:val="Emphasis"/>
          <w:rFonts w:ascii="Arial" w:hAnsi="Arial" w:cs="Arial"/>
          <w:i w:val="0"/>
          <w:sz w:val="24"/>
          <w:szCs w:val="24"/>
        </w:rPr>
        <w:t xml:space="preserve">know the context </w:t>
      </w:r>
      <w:r w:rsidRPr="00BE5CE0">
        <w:rPr>
          <w:rStyle w:val="Emphasis"/>
          <w:rFonts w:ascii="Arial" w:hAnsi="Arial" w:cs="Arial"/>
          <w:i w:val="0"/>
          <w:sz w:val="24"/>
          <w:szCs w:val="24"/>
        </w:rPr>
        <w:t>before the assessment</w:t>
      </w:r>
      <w:r>
        <w:rPr>
          <w:rStyle w:val="Emphasis"/>
          <w:rFonts w:ascii="Arial" w:hAnsi="Arial" w:cs="Arial"/>
          <w:i w:val="0"/>
          <w:sz w:val="24"/>
          <w:szCs w:val="24"/>
        </w:rPr>
        <w:t>.</w:t>
      </w:r>
    </w:p>
    <w:p w14:paraId="594B0DA0" w14:textId="77777777" w:rsidR="007A1C9C" w:rsidRDefault="007A1C9C" w:rsidP="001B2FB3">
      <w:pPr>
        <w:tabs>
          <w:tab w:val="left" w:pos="1665"/>
        </w:tabs>
        <w:rPr>
          <w:rFonts w:ascii="Arial" w:hAnsi="Arial" w:cs="Arial"/>
          <w:sz w:val="24"/>
          <w:szCs w:val="24"/>
          <w:lang w:val="en-NZ"/>
        </w:rPr>
      </w:pPr>
    </w:p>
    <w:p w14:paraId="2F568EC3" w14:textId="77777777" w:rsidR="00295A2F" w:rsidRPr="003937B6" w:rsidRDefault="00295A2F" w:rsidP="001B2FB3">
      <w:pPr>
        <w:tabs>
          <w:tab w:val="left" w:pos="1665"/>
        </w:tabs>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C6915" w:rsidRPr="003937B6" w14:paraId="73BB794A" w14:textId="77777777" w:rsidTr="009B7DD9">
        <w:tc>
          <w:tcPr>
            <w:tcW w:w="4077" w:type="dxa"/>
            <w:tcBorders>
              <w:top w:val="single" w:sz="4" w:space="0" w:color="auto"/>
            </w:tcBorders>
            <w:vAlign w:val="center"/>
          </w:tcPr>
          <w:p w14:paraId="26AFAE4D" w14:textId="77777777" w:rsidR="00EC6915" w:rsidRPr="003937B6" w:rsidRDefault="00EC6915" w:rsidP="009B7DD9">
            <w:pPr>
              <w:tabs>
                <w:tab w:val="left" w:pos="1665"/>
              </w:tabs>
              <w:spacing w:before="80" w:after="80"/>
              <w:rPr>
                <w:rFonts w:ascii="Arial" w:hAnsi="Arial" w:cs="Arial"/>
                <w:b/>
                <w:sz w:val="24"/>
                <w:szCs w:val="24"/>
                <w:lang w:val="en-NZ"/>
              </w:rPr>
            </w:pPr>
            <w:r w:rsidRPr="003937B6">
              <w:rPr>
                <w:rFonts w:ascii="Arial" w:hAnsi="Arial" w:cs="Arial"/>
                <w:b/>
                <w:sz w:val="24"/>
                <w:szCs w:val="24"/>
                <w:lang w:val="en-NZ"/>
              </w:rPr>
              <w:t>Achievement Standard Number</w:t>
            </w:r>
          </w:p>
        </w:tc>
        <w:tc>
          <w:tcPr>
            <w:tcW w:w="5776" w:type="dxa"/>
            <w:tcBorders>
              <w:top w:val="single" w:sz="4" w:space="0" w:color="auto"/>
            </w:tcBorders>
            <w:vAlign w:val="center"/>
          </w:tcPr>
          <w:p w14:paraId="3CBE832F" w14:textId="77777777" w:rsidR="00EC6915" w:rsidRPr="003937B6" w:rsidRDefault="00432371" w:rsidP="009B7DD9">
            <w:pPr>
              <w:tabs>
                <w:tab w:val="left" w:pos="1665"/>
              </w:tabs>
              <w:spacing w:before="80" w:after="80"/>
              <w:rPr>
                <w:rFonts w:ascii="Arial" w:hAnsi="Arial" w:cs="Arial"/>
                <w:b/>
                <w:sz w:val="24"/>
                <w:szCs w:val="24"/>
                <w:lang w:val="en-NZ"/>
              </w:rPr>
            </w:pPr>
            <w:r w:rsidRPr="003937B6">
              <w:rPr>
                <w:rFonts w:ascii="Arial" w:hAnsi="Arial" w:cs="Arial"/>
                <w:b/>
                <w:sz w:val="24"/>
                <w:szCs w:val="24"/>
                <w:lang w:val="en-NZ"/>
              </w:rPr>
              <w:t xml:space="preserve">91576 Mathematics and Statistics </w:t>
            </w:r>
            <w:r w:rsidR="00EC6915" w:rsidRPr="003937B6">
              <w:rPr>
                <w:rFonts w:ascii="Arial" w:hAnsi="Arial" w:cs="Arial"/>
                <w:b/>
                <w:sz w:val="24"/>
                <w:szCs w:val="24"/>
                <w:lang w:val="en-NZ"/>
              </w:rPr>
              <w:t>3.4</w:t>
            </w:r>
          </w:p>
        </w:tc>
      </w:tr>
      <w:tr w:rsidR="00EC6915" w:rsidRPr="003937B6" w14:paraId="38176005" w14:textId="77777777" w:rsidTr="009B7DD9">
        <w:tc>
          <w:tcPr>
            <w:tcW w:w="4077" w:type="dxa"/>
            <w:vAlign w:val="center"/>
          </w:tcPr>
          <w:p w14:paraId="7A28F634" w14:textId="77777777" w:rsidR="00EC6915" w:rsidRPr="003937B6" w:rsidRDefault="00EC6915" w:rsidP="009B7DD9">
            <w:pPr>
              <w:tabs>
                <w:tab w:val="left" w:pos="1665"/>
              </w:tabs>
              <w:spacing w:before="80"/>
              <w:rPr>
                <w:rFonts w:ascii="Arial" w:hAnsi="Arial" w:cs="Arial"/>
                <w:b/>
                <w:sz w:val="24"/>
                <w:szCs w:val="24"/>
                <w:lang w:val="en-NZ"/>
              </w:rPr>
            </w:pPr>
            <w:r w:rsidRPr="003937B6">
              <w:rPr>
                <w:rFonts w:ascii="Arial" w:hAnsi="Arial" w:cs="Arial"/>
                <w:b/>
                <w:sz w:val="24"/>
                <w:szCs w:val="24"/>
                <w:lang w:val="en-NZ"/>
              </w:rPr>
              <w:t>Title</w:t>
            </w:r>
          </w:p>
        </w:tc>
        <w:tc>
          <w:tcPr>
            <w:tcW w:w="5776" w:type="dxa"/>
            <w:vAlign w:val="center"/>
          </w:tcPr>
          <w:p w14:paraId="107A1F81" w14:textId="77777777" w:rsidR="00EC6915" w:rsidRPr="003937B6" w:rsidRDefault="00EC6915" w:rsidP="009432FB">
            <w:pPr>
              <w:tabs>
                <w:tab w:val="left" w:pos="1665"/>
              </w:tabs>
              <w:spacing w:before="80"/>
              <w:rPr>
                <w:rFonts w:ascii="Arial" w:hAnsi="Arial" w:cs="Arial"/>
                <w:sz w:val="24"/>
                <w:szCs w:val="24"/>
                <w:lang w:val="en-NZ"/>
              </w:rPr>
            </w:pPr>
            <w:r w:rsidRPr="003937B6">
              <w:rPr>
                <w:rFonts w:ascii="Arial" w:hAnsi="Arial" w:cs="Arial"/>
                <w:sz w:val="24"/>
                <w:szCs w:val="24"/>
                <w:lang w:val="en-NZ"/>
              </w:rPr>
              <w:t xml:space="preserve">Use critical path analysis </w:t>
            </w:r>
            <w:r w:rsidR="009432FB" w:rsidRPr="003937B6">
              <w:rPr>
                <w:rFonts w:ascii="Arial" w:hAnsi="Arial" w:cs="Arial"/>
                <w:sz w:val="24"/>
                <w:szCs w:val="24"/>
                <w:lang w:val="en-NZ"/>
              </w:rPr>
              <w:t>in solving</w:t>
            </w:r>
            <w:r w:rsidRPr="003937B6">
              <w:rPr>
                <w:rFonts w:ascii="Arial" w:hAnsi="Arial" w:cs="Arial"/>
                <w:sz w:val="24"/>
                <w:szCs w:val="24"/>
                <w:lang w:val="en-NZ"/>
              </w:rPr>
              <w:t xml:space="preserve"> problems</w:t>
            </w:r>
          </w:p>
        </w:tc>
      </w:tr>
      <w:tr w:rsidR="00EC6915" w:rsidRPr="003937B6" w14:paraId="5C792456" w14:textId="77777777" w:rsidTr="009B7DD9">
        <w:tc>
          <w:tcPr>
            <w:tcW w:w="4077" w:type="dxa"/>
            <w:vAlign w:val="center"/>
          </w:tcPr>
          <w:p w14:paraId="73CB7695" w14:textId="77777777" w:rsidR="00EC6915" w:rsidRPr="003937B6" w:rsidRDefault="00EC6915" w:rsidP="009B7DD9">
            <w:pPr>
              <w:tabs>
                <w:tab w:val="left" w:pos="1665"/>
              </w:tabs>
              <w:spacing w:before="80" w:after="80"/>
              <w:rPr>
                <w:rFonts w:ascii="Arial" w:hAnsi="Arial" w:cs="Arial"/>
                <w:b/>
                <w:sz w:val="24"/>
                <w:szCs w:val="24"/>
                <w:lang w:val="en-NZ"/>
              </w:rPr>
            </w:pPr>
            <w:r w:rsidRPr="003937B6">
              <w:rPr>
                <w:rFonts w:ascii="Arial" w:hAnsi="Arial" w:cs="Arial"/>
                <w:b/>
                <w:sz w:val="24"/>
                <w:szCs w:val="24"/>
                <w:lang w:val="en-NZ"/>
              </w:rPr>
              <w:t>Number of Credits</w:t>
            </w:r>
          </w:p>
        </w:tc>
        <w:tc>
          <w:tcPr>
            <w:tcW w:w="5776" w:type="dxa"/>
            <w:vAlign w:val="center"/>
          </w:tcPr>
          <w:p w14:paraId="5F911901" w14:textId="77777777" w:rsidR="00EC6915" w:rsidRPr="003937B6" w:rsidRDefault="00EC6915" w:rsidP="009B7DD9">
            <w:pPr>
              <w:tabs>
                <w:tab w:val="left" w:pos="1665"/>
              </w:tabs>
              <w:spacing w:before="80" w:after="80"/>
              <w:rPr>
                <w:rFonts w:ascii="Arial" w:hAnsi="Arial" w:cs="Arial"/>
                <w:sz w:val="24"/>
                <w:szCs w:val="24"/>
                <w:lang w:val="en-NZ"/>
              </w:rPr>
            </w:pPr>
            <w:r w:rsidRPr="003937B6">
              <w:rPr>
                <w:rFonts w:ascii="Arial" w:hAnsi="Arial" w:cs="Arial"/>
                <w:sz w:val="24"/>
                <w:szCs w:val="24"/>
                <w:lang w:val="en-NZ"/>
              </w:rPr>
              <w:t>2</w:t>
            </w:r>
          </w:p>
        </w:tc>
      </w:tr>
      <w:tr w:rsidR="00EC6915" w:rsidRPr="003937B6" w14:paraId="412E8E93" w14:textId="77777777" w:rsidTr="009B7DD9">
        <w:tc>
          <w:tcPr>
            <w:tcW w:w="4077" w:type="dxa"/>
            <w:tcBorders>
              <w:bottom w:val="single" w:sz="4" w:space="0" w:color="auto"/>
            </w:tcBorders>
            <w:vAlign w:val="center"/>
          </w:tcPr>
          <w:p w14:paraId="2E73E371" w14:textId="77777777" w:rsidR="00EC6915" w:rsidRPr="003937B6" w:rsidRDefault="00EC6915" w:rsidP="009B7DD9">
            <w:pPr>
              <w:tabs>
                <w:tab w:val="left" w:pos="1665"/>
              </w:tabs>
              <w:spacing w:before="80" w:after="80"/>
              <w:rPr>
                <w:rFonts w:ascii="Arial" w:hAnsi="Arial" w:cs="Arial"/>
                <w:b/>
                <w:sz w:val="24"/>
                <w:szCs w:val="24"/>
                <w:lang w:val="en-NZ"/>
              </w:rPr>
            </w:pPr>
            <w:r w:rsidRPr="003937B6">
              <w:rPr>
                <w:rFonts w:ascii="Arial" w:hAnsi="Arial" w:cs="Arial"/>
                <w:b/>
                <w:sz w:val="24"/>
                <w:szCs w:val="24"/>
                <w:lang w:val="en-NZ"/>
              </w:rPr>
              <w:t>Version</w:t>
            </w:r>
          </w:p>
        </w:tc>
        <w:tc>
          <w:tcPr>
            <w:tcW w:w="5776" w:type="dxa"/>
            <w:tcBorders>
              <w:bottom w:val="single" w:sz="4" w:space="0" w:color="auto"/>
            </w:tcBorders>
            <w:vAlign w:val="center"/>
          </w:tcPr>
          <w:p w14:paraId="2EE9249E" w14:textId="77777777" w:rsidR="00EC6915" w:rsidRPr="003937B6" w:rsidRDefault="00EC6915" w:rsidP="009B7DD9">
            <w:pPr>
              <w:tabs>
                <w:tab w:val="left" w:pos="1665"/>
              </w:tabs>
              <w:spacing w:before="80" w:after="80"/>
              <w:rPr>
                <w:rFonts w:ascii="Arial" w:hAnsi="Arial" w:cs="Arial"/>
                <w:sz w:val="24"/>
                <w:szCs w:val="24"/>
                <w:lang w:val="en-NZ"/>
              </w:rPr>
            </w:pPr>
            <w:r w:rsidRPr="003937B6">
              <w:rPr>
                <w:rFonts w:ascii="Arial" w:hAnsi="Arial" w:cs="Arial"/>
                <w:sz w:val="24"/>
                <w:szCs w:val="24"/>
                <w:lang w:val="en-NZ"/>
              </w:rPr>
              <w:t>1</w:t>
            </w:r>
          </w:p>
        </w:tc>
      </w:tr>
    </w:tbl>
    <w:p w14:paraId="32207AB0" w14:textId="77777777" w:rsidR="00EC6915" w:rsidRPr="003937B6" w:rsidRDefault="00EC6915" w:rsidP="00EC6915">
      <w:pPr>
        <w:tabs>
          <w:tab w:val="left" w:pos="1665"/>
        </w:tabs>
        <w:rPr>
          <w:rFonts w:ascii="Arial" w:hAnsi="Arial" w:cs="Arial"/>
          <w:sz w:val="24"/>
          <w:szCs w:val="24"/>
          <w:lang w:val="en-NZ"/>
        </w:rPr>
      </w:pPr>
    </w:p>
    <w:p w14:paraId="230F9140" w14:textId="77777777" w:rsidR="004A741A" w:rsidRPr="004A741A" w:rsidRDefault="004A741A" w:rsidP="004A741A">
      <w:pPr>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2743F987" w14:textId="77777777" w:rsidR="00341947" w:rsidRDefault="00341947" w:rsidP="00D9608D">
      <w:pPr>
        <w:tabs>
          <w:tab w:val="left" w:pos="1665"/>
        </w:tabs>
        <w:rPr>
          <w:rFonts w:ascii="Arial" w:hAnsi="Arial" w:cs="Arial"/>
          <w:sz w:val="24"/>
          <w:szCs w:val="24"/>
          <w:lang w:val="en-NZ"/>
        </w:rPr>
      </w:pPr>
    </w:p>
    <w:p w14:paraId="75C86923" w14:textId="77777777" w:rsidR="00652A4A" w:rsidRDefault="00652A4A" w:rsidP="00652A4A">
      <w:pPr>
        <w:tabs>
          <w:tab w:val="left" w:pos="1665"/>
        </w:tabs>
        <w:rPr>
          <w:rStyle w:val="Emphasis"/>
          <w:rFonts w:ascii="Arial" w:hAnsi="Arial" w:cs="Arial"/>
          <w:i w:val="0"/>
          <w:sz w:val="24"/>
          <w:szCs w:val="24"/>
        </w:rPr>
      </w:pPr>
      <w:r>
        <w:rPr>
          <w:rStyle w:val="Emphasis"/>
          <w:rFonts w:ascii="Arial" w:hAnsi="Arial" w:cs="Arial"/>
          <w:i w:val="0"/>
          <w:sz w:val="24"/>
          <w:szCs w:val="24"/>
        </w:rPr>
        <w:t xml:space="preserve">Students need to be familiar with the context of any task. </w:t>
      </w:r>
      <w:r w:rsidRPr="00BE5CE0">
        <w:rPr>
          <w:rStyle w:val="Emphasis"/>
          <w:rFonts w:ascii="Arial" w:hAnsi="Arial" w:cs="Arial"/>
          <w:i w:val="0"/>
          <w:sz w:val="24"/>
          <w:szCs w:val="24"/>
        </w:rPr>
        <w:t xml:space="preserve">It is acceptable for </w:t>
      </w:r>
      <w:r>
        <w:rPr>
          <w:rStyle w:val="Emphasis"/>
          <w:rFonts w:ascii="Arial" w:hAnsi="Arial" w:cs="Arial"/>
          <w:i w:val="0"/>
          <w:sz w:val="24"/>
          <w:szCs w:val="24"/>
        </w:rPr>
        <w:t>them</w:t>
      </w:r>
      <w:r w:rsidRPr="00BE5CE0">
        <w:rPr>
          <w:rStyle w:val="Emphasis"/>
          <w:rFonts w:ascii="Arial" w:hAnsi="Arial" w:cs="Arial"/>
          <w:i w:val="0"/>
          <w:sz w:val="24"/>
          <w:szCs w:val="24"/>
        </w:rPr>
        <w:t xml:space="preserve"> to </w:t>
      </w:r>
      <w:r>
        <w:rPr>
          <w:rStyle w:val="Emphasis"/>
          <w:rFonts w:ascii="Arial" w:hAnsi="Arial" w:cs="Arial"/>
          <w:i w:val="0"/>
          <w:sz w:val="24"/>
          <w:szCs w:val="24"/>
        </w:rPr>
        <w:t xml:space="preserve">know the context </w:t>
      </w:r>
      <w:r w:rsidRPr="00BE5CE0">
        <w:rPr>
          <w:rStyle w:val="Emphasis"/>
          <w:rFonts w:ascii="Arial" w:hAnsi="Arial" w:cs="Arial"/>
          <w:i w:val="0"/>
          <w:sz w:val="24"/>
          <w:szCs w:val="24"/>
        </w:rPr>
        <w:t>before the assessment</w:t>
      </w:r>
      <w:r>
        <w:rPr>
          <w:rStyle w:val="Emphasis"/>
          <w:rFonts w:ascii="Arial" w:hAnsi="Arial" w:cs="Arial"/>
          <w:i w:val="0"/>
          <w:sz w:val="24"/>
          <w:szCs w:val="24"/>
        </w:rPr>
        <w:t>.</w:t>
      </w:r>
    </w:p>
    <w:p w14:paraId="24764D4A" w14:textId="77777777" w:rsidR="00652A4A" w:rsidRDefault="00652A4A" w:rsidP="00652A4A">
      <w:pPr>
        <w:rPr>
          <w:rFonts w:ascii="Arial" w:hAnsi="Arial" w:cs="Arial"/>
          <w:sz w:val="24"/>
          <w:szCs w:val="24"/>
          <w:lang w:val="en-NZ"/>
        </w:rPr>
      </w:pPr>
    </w:p>
    <w:p w14:paraId="697FE72C" w14:textId="77777777" w:rsidR="007A1C9C" w:rsidRPr="003937B6" w:rsidRDefault="007A1C9C" w:rsidP="00D9608D">
      <w:pPr>
        <w:tabs>
          <w:tab w:val="left" w:pos="1665"/>
        </w:tabs>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341947" w:rsidRPr="003937B6" w14:paraId="339DAD65" w14:textId="77777777" w:rsidTr="00F51460">
        <w:tc>
          <w:tcPr>
            <w:tcW w:w="4077" w:type="dxa"/>
            <w:tcBorders>
              <w:top w:val="single" w:sz="4" w:space="0" w:color="auto"/>
            </w:tcBorders>
            <w:vAlign w:val="center"/>
          </w:tcPr>
          <w:p w14:paraId="6AD47446" w14:textId="77777777" w:rsidR="00341947" w:rsidRPr="003937B6" w:rsidRDefault="00341947" w:rsidP="00DA792A">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Achievement Standard Number</w:t>
            </w:r>
          </w:p>
        </w:tc>
        <w:tc>
          <w:tcPr>
            <w:tcW w:w="5776" w:type="dxa"/>
            <w:tcBorders>
              <w:top w:val="single" w:sz="4" w:space="0" w:color="auto"/>
            </w:tcBorders>
            <w:vAlign w:val="center"/>
          </w:tcPr>
          <w:p w14:paraId="737D93D8" w14:textId="77777777" w:rsidR="00341947" w:rsidRPr="003937B6" w:rsidRDefault="00432371" w:rsidP="00DA792A">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 xml:space="preserve">91580 Mathematics and Statistics </w:t>
            </w:r>
            <w:r w:rsidR="00EC6915" w:rsidRPr="003937B6">
              <w:rPr>
                <w:rFonts w:ascii="Arial" w:hAnsi="Arial" w:cs="Arial"/>
                <w:b/>
                <w:sz w:val="24"/>
                <w:szCs w:val="24"/>
                <w:lang w:val="en-NZ"/>
              </w:rPr>
              <w:t>3.8</w:t>
            </w:r>
          </w:p>
        </w:tc>
      </w:tr>
      <w:tr w:rsidR="00341947" w:rsidRPr="003937B6" w14:paraId="59256027" w14:textId="77777777" w:rsidTr="00F51460">
        <w:tc>
          <w:tcPr>
            <w:tcW w:w="4077" w:type="dxa"/>
            <w:vAlign w:val="center"/>
          </w:tcPr>
          <w:p w14:paraId="4311D322" w14:textId="77777777" w:rsidR="00341947" w:rsidRPr="003937B6" w:rsidRDefault="00341947" w:rsidP="00DA792A">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Title</w:t>
            </w:r>
          </w:p>
        </w:tc>
        <w:tc>
          <w:tcPr>
            <w:tcW w:w="5776" w:type="dxa"/>
            <w:vAlign w:val="center"/>
          </w:tcPr>
          <w:p w14:paraId="1DDD9838" w14:textId="77777777" w:rsidR="00341947" w:rsidRPr="003937B6" w:rsidRDefault="00341947" w:rsidP="00DA792A">
            <w:pPr>
              <w:keepNext/>
              <w:tabs>
                <w:tab w:val="left" w:pos="1665"/>
              </w:tabs>
              <w:spacing w:before="80" w:after="80"/>
              <w:rPr>
                <w:rFonts w:ascii="Arial" w:hAnsi="Arial" w:cs="Arial"/>
                <w:sz w:val="24"/>
                <w:szCs w:val="24"/>
                <w:lang w:val="en-NZ"/>
              </w:rPr>
            </w:pPr>
            <w:r w:rsidRPr="003937B6">
              <w:rPr>
                <w:rFonts w:ascii="Arial" w:hAnsi="Arial" w:cs="Arial"/>
                <w:sz w:val="24"/>
                <w:szCs w:val="24"/>
                <w:lang w:val="en-NZ"/>
              </w:rPr>
              <w:t>Investigate time series data</w:t>
            </w:r>
          </w:p>
        </w:tc>
      </w:tr>
      <w:tr w:rsidR="00341947" w:rsidRPr="003937B6" w14:paraId="2B5626E8" w14:textId="77777777" w:rsidTr="00F51460">
        <w:tc>
          <w:tcPr>
            <w:tcW w:w="4077" w:type="dxa"/>
            <w:vAlign w:val="center"/>
          </w:tcPr>
          <w:p w14:paraId="09E6A0C6" w14:textId="77777777" w:rsidR="00341947" w:rsidRPr="003937B6" w:rsidRDefault="00341947" w:rsidP="00DA792A">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Number of Credits</w:t>
            </w:r>
          </w:p>
        </w:tc>
        <w:tc>
          <w:tcPr>
            <w:tcW w:w="5776" w:type="dxa"/>
            <w:vAlign w:val="center"/>
          </w:tcPr>
          <w:p w14:paraId="6FB26EEB" w14:textId="77777777" w:rsidR="00341947" w:rsidRPr="003937B6" w:rsidRDefault="00341947" w:rsidP="00DA792A">
            <w:pPr>
              <w:keepNext/>
              <w:tabs>
                <w:tab w:val="left" w:pos="1665"/>
              </w:tabs>
              <w:spacing w:before="80" w:after="80"/>
              <w:rPr>
                <w:rFonts w:ascii="Arial" w:hAnsi="Arial" w:cs="Arial"/>
                <w:sz w:val="24"/>
                <w:szCs w:val="24"/>
                <w:lang w:val="en-NZ"/>
              </w:rPr>
            </w:pPr>
            <w:r w:rsidRPr="003937B6">
              <w:rPr>
                <w:rFonts w:ascii="Arial" w:hAnsi="Arial" w:cs="Arial"/>
                <w:sz w:val="24"/>
                <w:szCs w:val="24"/>
                <w:lang w:val="en-NZ"/>
              </w:rPr>
              <w:t>4</w:t>
            </w:r>
          </w:p>
        </w:tc>
      </w:tr>
      <w:tr w:rsidR="00341947" w:rsidRPr="003937B6" w14:paraId="2DA4E935" w14:textId="77777777" w:rsidTr="00F51460">
        <w:tc>
          <w:tcPr>
            <w:tcW w:w="4077" w:type="dxa"/>
            <w:tcBorders>
              <w:bottom w:val="single" w:sz="4" w:space="0" w:color="auto"/>
            </w:tcBorders>
            <w:vAlign w:val="center"/>
          </w:tcPr>
          <w:p w14:paraId="231F5DBC" w14:textId="77777777" w:rsidR="00341947" w:rsidRPr="003937B6" w:rsidRDefault="00341947" w:rsidP="00DA792A">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Version</w:t>
            </w:r>
          </w:p>
        </w:tc>
        <w:tc>
          <w:tcPr>
            <w:tcW w:w="5776" w:type="dxa"/>
            <w:tcBorders>
              <w:bottom w:val="single" w:sz="4" w:space="0" w:color="auto"/>
            </w:tcBorders>
            <w:vAlign w:val="center"/>
          </w:tcPr>
          <w:p w14:paraId="055BCBC5" w14:textId="77777777" w:rsidR="00341947" w:rsidRPr="003937B6" w:rsidRDefault="00341947" w:rsidP="00DA792A">
            <w:pPr>
              <w:keepNext/>
              <w:tabs>
                <w:tab w:val="left" w:pos="1665"/>
              </w:tabs>
              <w:spacing w:before="80" w:after="80"/>
              <w:rPr>
                <w:rFonts w:ascii="Arial" w:hAnsi="Arial" w:cs="Arial"/>
                <w:sz w:val="24"/>
                <w:szCs w:val="24"/>
                <w:lang w:val="en-NZ"/>
              </w:rPr>
            </w:pPr>
            <w:r w:rsidRPr="003937B6">
              <w:rPr>
                <w:rFonts w:ascii="Arial" w:hAnsi="Arial" w:cs="Arial"/>
                <w:sz w:val="24"/>
                <w:szCs w:val="24"/>
                <w:lang w:val="en-NZ"/>
              </w:rPr>
              <w:t>1</w:t>
            </w:r>
          </w:p>
        </w:tc>
      </w:tr>
    </w:tbl>
    <w:p w14:paraId="2A936947" w14:textId="77777777" w:rsidR="004B2DA4" w:rsidRDefault="004B2DA4" w:rsidP="00D9608D">
      <w:pPr>
        <w:keepNext/>
        <w:keepLines/>
        <w:tabs>
          <w:tab w:val="left" w:pos="567"/>
        </w:tabs>
        <w:suppressAutoHyphens w:val="0"/>
        <w:rPr>
          <w:rFonts w:ascii="Arial" w:hAnsi="Arial" w:cs="Arial"/>
          <w:sz w:val="24"/>
          <w:szCs w:val="24"/>
          <w:lang w:val="en-NZ"/>
        </w:rPr>
      </w:pPr>
    </w:p>
    <w:p w14:paraId="743A8628" w14:textId="77777777" w:rsidR="004A741A" w:rsidRPr="004A741A" w:rsidRDefault="004A741A" w:rsidP="004A741A">
      <w:pPr>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0439A3AC" w14:textId="77777777" w:rsidR="004A741A" w:rsidRPr="003937B6" w:rsidRDefault="004A741A" w:rsidP="00D9608D">
      <w:pPr>
        <w:keepNext/>
        <w:keepLines/>
        <w:tabs>
          <w:tab w:val="left" w:pos="567"/>
        </w:tabs>
        <w:suppressAutoHyphens w:val="0"/>
        <w:rPr>
          <w:rFonts w:ascii="Arial" w:hAnsi="Arial" w:cs="Arial"/>
          <w:sz w:val="24"/>
          <w:szCs w:val="24"/>
          <w:lang w:val="en-NZ"/>
        </w:rPr>
      </w:pPr>
    </w:p>
    <w:p w14:paraId="3248A9C5" w14:textId="77777777" w:rsidR="00886514" w:rsidRPr="00886514" w:rsidRDefault="00886514" w:rsidP="00886514">
      <w:pPr>
        <w:rPr>
          <w:rFonts w:ascii="Arial" w:hAnsi="Arial" w:cs="Arial"/>
          <w:sz w:val="24"/>
          <w:szCs w:val="24"/>
          <w:lang w:val="en-NZ"/>
        </w:rPr>
      </w:pPr>
      <w:r w:rsidRPr="00886514">
        <w:rPr>
          <w:rFonts w:ascii="Arial" w:hAnsi="Arial" w:cs="Arial"/>
          <w:sz w:val="24"/>
          <w:szCs w:val="24"/>
          <w:lang w:val="en-NZ"/>
        </w:rPr>
        <w:t>Assessment of this standard involves an investigation.  Sufficient time should be allowed for students to complete the investigation.</w:t>
      </w:r>
    </w:p>
    <w:p w14:paraId="28A5AB75" w14:textId="77777777" w:rsidR="00886514" w:rsidRPr="00886514" w:rsidRDefault="00886514" w:rsidP="00886514">
      <w:pPr>
        <w:rPr>
          <w:rFonts w:ascii="Arial" w:hAnsi="Arial" w:cs="Arial"/>
          <w:sz w:val="24"/>
          <w:szCs w:val="24"/>
          <w:lang w:val="en-NZ"/>
        </w:rPr>
      </w:pPr>
    </w:p>
    <w:p w14:paraId="76AF6684" w14:textId="77777777" w:rsidR="00EA2DDE" w:rsidRPr="004F0FF2" w:rsidRDefault="004B2DA4" w:rsidP="004F0FF2">
      <w:pPr>
        <w:pStyle w:val="Addressee"/>
        <w:suppressAutoHyphens/>
        <w:spacing w:line="240" w:lineRule="auto"/>
        <w:rPr>
          <w:rFonts w:ascii="Arial" w:hAnsi="Arial" w:cs="Arial"/>
          <w:noProof w:val="0"/>
          <w:szCs w:val="24"/>
          <w:lang w:val="en-NZ" w:eastAsia="ar-SA"/>
        </w:rPr>
      </w:pPr>
      <w:r w:rsidRPr="004F0FF2">
        <w:rPr>
          <w:rFonts w:ascii="Arial" w:hAnsi="Arial" w:cs="Arial"/>
          <w:noProof w:val="0"/>
          <w:szCs w:val="24"/>
          <w:lang w:val="en-NZ" w:eastAsia="ar-SA"/>
        </w:rPr>
        <w:t>Students</w:t>
      </w:r>
      <w:r w:rsidR="008E2579" w:rsidRPr="004F0FF2">
        <w:rPr>
          <w:rFonts w:ascii="Arial" w:hAnsi="Arial" w:cs="Arial"/>
          <w:noProof w:val="0"/>
          <w:szCs w:val="24"/>
          <w:lang w:val="en-NZ" w:eastAsia="ar-SA"/>
        </w:rPr>
        <w:t xml:space="preserve"> use a</w:t>
      </w:r>
      <w:r w:rsidR="00341947" w:rsidRPr="004F0FF2">
        <w:rPr>
          <w:rFonts w:ascii="Arial" w:hAnsi="Arial" w:cs="Arial"/>
          <w:noProof w:val="0"/>
          <w:szCs w:val="24"/>
          <w:lang w:val="en-NZ" w:eastAsia="ar-SA"/>
        </w:rPr>
        <w:t xml:space="preserve"> time series data set containing multiple variables</w:t>
      </w:r>
      <w:r w:rsidR="008E2579" w:rsidRPr="004F0FF2">
        <w:rPr>
          <w:rFonts w:ascii="Arial" w:hAnsi="Arial" w:cs="Arial"/>
          <w:noProof w:val="0"/>
          <w:szCs w:val="24"/>
          <w:lang w:val="en-NZ" w:eastAsia="ar-SA"/>
        </w:rPr>
        <w:t xml:space="preserve">. </w:t>
      </w:r>
      <w:r w:rsidR="00EA2DDE" w:rsidRPr="004F0FF2">
        <w:rPr>
          <w:rFonts w:ascii="Arial" w:hAnsi="Arial" w:cs="Arial"/>
          <w:noProof w:val="0"/>
          <w:szCs w:val="24"/>
          <w:lang w:val="en-NZ" w:eastAsia="ar-SA"/>
        </w:rPr>
        <w:t xml:space="preserve"> This allows students to select a varia</w:t>
      </w:r>
      <w:r w:rsidR="005D460B" w:rsidRPr="004F0FF2">
        <w:rPr>
          <w:rFonts w:ascii="Arial" w:hAnsi="Arial" w:cs="Arial"/>
          <w:noProof w:val="0"/>
          <w:szCs w:val="24"/>
          <w:lang w:val="en-NZ" w:eastAsia="ar-SA"/>
        </w:rPr>
        <w:t>ble of interest to investigate.</w:t>
      </w:r>
      <w:r w:rsidR="00652A4A" w:rsidRPr="004F0FF2">
        <w:rPr>
          <w:rFonts w:ascii="Arial" w:hAnsi="Arial" w:cs="Arial"/>
          <w:noProof w:val="0"/>
          <w:szCs w:val="24"/>
          <w:lang w:val="en-NZ" w:eastAsia="ar-SA"/>
        </w:rPr>
        <w:t xml:space="preserve"> Students could also create a new variable to investigate using variables from the data set.  While students may investigate more than one time series this is not a requirement of the standard.</w:t>
      </w:r>
    </w:p>
    <w:p w14:paraId="41FCCCF1" w14:textId="77777777" w:rsidR="00D95847" w:rsidRPr="003937B6" w:rsidRDefault="00D95847" w:rsidP="00992411">
      <w:pPr>
        <w:rPr>
          <w:rFonts w:ascii="Arial" w:hAnsi="Arial" w:cs="Arial"/>
          <w:sz w:val="24"/>
          <w:szCs w:val="24"/>
          <w:lang w:val="en-NZ"/>
        </w:rPr>
      </w:pPr>
    </w:p>
    <w:p w14:paraId="1A4EFE1D" w14:textId="77777777" w:rsidR="00732FD5" w:rsidRPr="003937B6" w:rsidRDefault="00EA2DDE" w:rsidP="00992411">
      <w:pPr>
        <w:rPr>
          <w:rFonts w:ascii="Arial" w:hAnsi="Arial" w:cs="Arial"/>
          <w:sz w:val="24"/>
          <w:szCs w:val="24"/>
          <w:lang w:val="en-NZ"/>
        </w:rPr>
      </w:pPr>
      <w:r w:rsidRPr="003937B6">
        <w:rPr>
          <w:rFonts w:ascii="Arial" w:hAnsi="Arial" w:cs="Arial"/>
          <w:sz w:val="24"/>
          <w:szCs w:val="24"/>
          <w:lang w:val="en-NZ"/>
        </w:rPr>
        <w:t>Th</w:t>
      </w:r>
      <w:r w:rsidR="008E2579" w:rsidRPr="003937B6">
        <w:rPr>
          <w:rFonts w:ascii="Arial" w:hAnsi="Arial" w:cs="Arial"/>
          <w:sz w:val="24"/>
          <w:szCs w:val="24"/>
          <w:lang w:val="en-NZ"/>
        </w:rPr>
        <w:t>e data set may either be</w:t>
      </w:r>
      <w:r w:rsidR="008D0A0C" w:rsidRPr="003937B6">
        <w:rPr>
          <w:rFonts w:ascii="Arial" w:hAnsi="Arial" w:cs="Arial"/>
          <w:sz w:val="24"/>
          <w:szCs w:val="24"/>
          <w:lang w:val="en-NZ"/>
        </w:rPr>
        <w:t xml:space="preserve"> provided by the teacher </w:t>
      </w:r>
      <w:r w:rsidR="008E2579" w:rsidRPr="003937B6">
        <w:rPr>
          <w:rFonts w:ascii="Arial" w:hAnsi="Arial" w:cs="Arial"/>
          <w:sz w:val="24"/>
          <w:szCs w:val="24"/>
          <w:lang w:val="en-NZ"/>
        </w:rPr>
        <w:t xml:space="preserve">or </w:t>
      </w:r>
      <w:r w:rsidR="008D0A0C" w:rsidRPr="003937B6">
        <w:rPr>
          <w:rFonts w:ascii="Arial" w:hAnsi="Arial" w:cs="Arial"/>
          <w:sz w:val="24"/>
          <w:szCs w:val="24"/>
          <w:lang w:val="en-NZ"/>
        </w:rPr>
        <w:t xml:space="preserve">students </w:t>
      </w:r>
      <w:r w:rsidRPr="003937B6">
        <w:rPr>
          <w:rFonts w:ascii="Arial" w:hAnsi="Arial" w:cs="Arial"/>
          <w:sz w:val="24"/>
          <w:szCs w:val="24"/>
          <w:lang w:val="en-NZ"/>
        </w:rPr>
        <w:t xml:space="preserve">could source </w:t>
      </w:r>
      <w:r w:rsidR="008D0A0C" w:rsidRPr="003937B6">
        <w:rPr>
          <w:rFonts w:ascii="Arial" w:hAnsi="Arial" w:cs="Arial"/>
          <w:sz w:val="24"/>
          <w:szCs w:val="24"/>
          <w:lang w:val="en-NZ"/>
        </w:rPr>
        <w:t>a</w:t>
      </w:r>
      <w:r w:rsidRPr="003937B6">
        <w:rPr>
          <w:rFonts w:ascii="Arial" w:hAnsi="Arial" w:cs="Arial"/>
          <w:sz w:val="24"/>
          <w:szCs w:val="24"/>
          <w:lang w:val="en-NZ"/>
        </w:rPr>
        <w:t>n appropriate data</w:t>
      </w:r>
      <w:r w:rsidR="008D0A0C" w:rsidRPr="003937B6">
        <w:rPr>
          <w:rFonts w:ascii="Arial" w:hAnsi="Arial" w:cs="Arial"/>
          <w:sz w:val="24"/>
          <w:szCs w:val="24"/>
          <w:lang w:val="en-NZ"/>
        </w:rPr>
        <w:t xml:space="preserve"> </w:t>
      </w:r>
      <w:r w:rsidR="008E2579" w:rsidRPr="003937B6">
        <w:rPr>
          <w:rFonts w:ascii="Arial" w:hAnsi="Arial" w:cs="Arial"/>
          <w:sz w:val="24"/>
          <w:szCs w:val="24"/>
          <w:lang w:val="en-NZ"/>
        </w:rPr>
        <w:t>set</w:t>
      </w:r>
      <w:r w:rsidR="005D460B">
        <w:rPr>
          <w:rFonts w:ascii="Arial" w:hAnsi="Arial" w:cs="Arial"/>
          <w:sz w:val="24"/>
          <w:szCs w:val="24"/>
          <w:lang w:val="en-NZ"/>
        </w:rPr>
        <w:t>.</w:t>
      </w:r>
    </w:p>
    <w:p w14:paraId="637759BA" w14:textId="77777777" w:rsidR="008D0A0C" w:rsidRPr="003937B6" w:rsidRDefault="008D0A0C" w:rsidP="00992411">
      <w:pPr>
        <w:rPr>
          <w:rFonts w:ascii="Arial" w:hAnsi="Arial" w:cs="Arial"/>
          <w:sz w:val="24"/>
          <w:szCs w:val="24"/>
          <w:lang w:val="en-NZ"/>
        </w:rPr>
      </w:pPr>
    </w:p>
    <w:p w14:paraId="74BA2170" w14:textId="77777777" w:rsidR="00681071" w:rsidRDefault="00652A4A" w:rsidP="00992411">
      <w:pPr>
        <w:rPr>
          <w:rFonts w:ascii="Arial" w:hAnsi="Arial" w:cs="Arial"/>
          <w:sz w:val="24"/>
          <w:szCs w:val="24"/>
          <w:lang w:val="en-NZ"/>
        </w:rPr>
      </w:pPr>
      <w:r>
        <w:rPr>
          <w:rFonts w:ascii="Arial" w:hAnsi="Arial" w:cs="Arial"/>
          <w:sz w:val="24"/>
          <w:szCs w:val="24"/>
          <w:lang w:val="en-NZ"/>
        </w:rPr>
        <w:t>Background information</w:t>
      </w:r>
      <w:r w:rsidR="00992411" w:rsidRPr="003937B6">
        <w:rPr>
          <w:rFonts w:ascii="Arial" w:hAnsi="Arial" w:cs="Arial"/>
          <w:sz w:val="24"/>
          <w:szCs w:val="24"/>
          <w:lang w:val="en-NZ"/>
        </w:rPr>
        <w:t xml:space="preserve"> related to the data set is to be provided to the student and the context</w:t>
      </w:r>
      <w:r>
        <w:rPr>
          <w:rFonts w:ascii="Arial" w:hAnsi="Arial" w:cs="Arial"/>
          <w:sz w:val="24"/>
          <w:szCs w:val="24"/>
          <w:lang w:val="en-NZ"/>
        </w:rPr>
        <w:t xml:space="preserve"> should be one that is accessible and able to be understood by the students</w:t>
      </w:r>
      <w:r w:rsidR="00992411" w:rsidRPr="003937B6">
        <w:rPr>
          <w:rFonts w:ascii="Arial" w:hAnsi="Arial" w:cs="Arial"/>
          <w:sz w:val="24"/>
          <w:szCs w:val="24"/>
          <w:lang w:val="en-NZ"/>
        </w:rPr>
        <w:t xml:space="preserve">. </w:t>
      </w:r>
      <w:r w:rsidR="003937B6">
        <w:rPr>
          <w:rFonts w:ascii="Arial" w:hAnsi="Arial" w:cs="Arial"/>
          <w:sz w:val="24"/>
          <w:szCs w:val="24"/>
          <w:lang w:val="en-NZ"/>
        </w:rPr>
        <w:t xml:space="preserve"> </w:t>
      </w:r>
      <w:r>
        <w:rPr>
          <w:rFonts w:ascii="Arial" w:hAnsi="Arial" w:cs="Arial"/>
          <w:sz w:val="24"/>
          <w:szCs w:val="24"/>
          <w:lang w:val="en-NZ"/>
        </w:rPr>
        <w:t xml:space="preserve">This background information </w:t>
      </w:r>
      <w:r w:rsidR="00992411" w:rsidRPr="003937B6">
        <w:rPr>
          <w:rFonts w:ascii="Arial" w:hAnsi="Arial" w:cs="Arial"/>
          <w:sz w:val="24"/>
          <w:szCs w:val="24"/>
          <w:lang w:val="en-NZ"/>
        </w:rPr>
        <w:t xml:space="preserve">should be provided in advance to allow </w:t>
      </w:r>
      <w:r w:rsidR="003937B6" w:rsidRPr="003937B6">
        <w:rPr>
          <w:rFonts w:ascii="Arial" w:hAnsi="Arial" w:cs="Arial"/>
          <w:sz w:val="24"/>
          <w:szCs w:val="24"/>
          <w:lang w:val="en-NZ"/>
        </w:rPr>
        <w:t xml:space="preserve">time </w:t>
      </w:r>
      <w:r w:rsidR="003937B6">
        <w:rPr>
          <w:rFonts w:ascii="Arial" w:hAnsi="Arial" w:cs="Arial"/>
          <w:sz w:val="24"/>
          <w:szCs w:val="24"/>
          <w:lang w:val="en-NZ"/>
        </w:rPr>
        <w:t xml:space="preserve">for </w:t>
      </w:r>
      <w:r w:rsidR="00992411" w:rsidRPr="003937B6">
        <w:rPr>
          <w:rFonts w:ascii="Arial" w:hAnsi="Arial" w:cs="Arial"/>
          <w:sz w:val="24"/>
          <w:szCs w:val="24"/>
          <w:lang w:val="en-NZ"/>
        </w:rPr>
        <w:t>students to research the context</w:t>
      </w:r>
      <w:r>
        <w:rPr>
          <w:rFonts w:ascii="Arial" w:hAnsi="Arial" w:cs="Arial"/>
          <w:sz w:val="24"/>
          <w:szCs w:val="24"/>
          <w:lang w:val="en-NZ"/>
        </w:rPr>
        <w:t xml:space="preserve"> to gain that understanding</w:t>
      </w:r>
      <w:r w:rsidR="003937B6" w:rsidRPr="003937B6">
        <w:rPr>
          <w:rFonts w:ascii="Arial" w:hAnsi="Arial" w:cs="Arial"/>
          <w:sz w:val="24"/>
          <w:szCs w:val="24"/>
          <w:lang w:val="en-NZ"/>
        </w:rPr>
        <w:t>.</w:t>
      </w:r>
      <w:r w:rsidR="00992411" w:rsidRPr="003937B6">
        <w:rPr>
          <w:rFonts w:ascii="Arial" w:hAnsi="Arial" w:cs="Arial"/>
          <w:sz w:val="24"/>
          <w:szCs w:val="24"/>
          <w:lang w:val="en-NZ"/>
        </w:rPr>
        <w:t xml:space="preserve"> </w:t>
      </w:r>
      <w:r w:rsidR="003937B6" w:rsidRPr="003937B6">
        <w:rPr>
          <w:rFonts w:ascii="Arial" w:hAnsi="Arial" w:cs="Arial"/>
          <w:sz w:val="24"/>
          <w:szCs w:val="24"/>
          <w:lang w:val="en-NZ"/>
        </w:rPr>
        <w:t xml:space="preserve"> </w:t>
      </w:r>
      <w:r w:rsidR="00681071" w:rsidRPr="006443EE">
        <w:rPr>
          <w:rFonts w:ascii="Arial" w:hAnsi="Arial" w:cs="Arial"/>
          <w:sz w:val="24"/>
          <w:szCs w:val="24"/>
          <w:lang w:val="en-NZ"/>
        </w:rPr>
        <w:t>Students should be sourcing relevant contextual knowledge about the situation under investigation from places such as the internet, the school or local library, newspapers and magazines.</w:t>
      </w:r>
      <w:r w:rsidR="00681071">
        <w:rPr>
          <w:rFonts w:ascii="Arial" w:hAnsi="Arial" w:cs="Arial"/>
          <w:sz w:val="24"/>
          <w:szCs w:val="24"/>
          <w:lang w:val="en-NZ"/>
        </w:rPr>
        <w:t xml:space="preserve">  These sources should be referenced in their report.</w:t>
      </w:r>
    </w:p>
    <w:p w14:paraId="23A1C2F8" w14:textId="77777777" w:rsidR="00681071" w:rsidRDefault="00681071" w:rsidP="00992411">
      <w:pPr>
        <w:rPr>
          <w:rFonts w:ascii="Arial" w:hAnsi="Arial" w:cs="Arial"/>
          <w:sz w:val="24"/>
          <w:szCs w:val="24"/>
          <w:lang w:val="en-NZ"/>
        </w:rPr>
      </w:pPr>
    </w:p>
    <w:p w14:paraId="0FC1728C" w14:textId="77777777" w:rsidR="00992411" w:rsidRPr="003937B6" w:rsidRDefault="003937B6" w:rsidP="00992411">
      <w:pPr>
        <w:rPr>
          <w:rFonts w:ascii="Arial" w:hAnsi="Arial" w:cs="Arial"/>
          <w:sz w:val="24"/>
          <w:szCs w:val="24"/>
          <w:lang w:val="en-NZ"/>
        </w:rPr>
      </w:pPr>
      <w:r w:rsidRPr="003937B6">
        <w:rPr>
          <w:rFonts w:ascii="Arial" w:hAnsi="Arial" w:cs="Arial"/>
          <w:sz w:val="24"/>
          <w:szCs w:val="24"/>
          <w:lang w:val="en-NZ"/>
        </w:rPr>
        <w:t xml:space="preserve">If </w:t>
      </w:r>
      <w:r w:rsidR="00992411" w:rsidRPr="003937B6">
        <w:rPr>
          <w:rFonts w:ascii="Arial" w:hAnsi="Arial" w:cs="Arial"/>
          <w:sz w:val="24"/>
          <w:szCs w:val="24"/>
          <w:lang w:val="en-NZ"/>
        </w:rPr>
        <w:t xml:space="preserve">the student has sourced their own data they need to find </w:t>
      </w:r>
      <w:r>
        <w:rPr>
          <w:rFonts w:ascii="Arial" w:hAnsi="Arial" w:cs="Arial"/>
          <w:sz w:val="24"/>
          <w:szCs w:val="24"/>
          <w:lang w:val="en-NZ"/>
        </w:rPr>
        <w:t xml:space="preserve">their own </w:t>
      </w:r>
      <w:r w:rsidR="00992411" w:rsidRPr="003937B6">
        <w:rPr>
          <w:rFonts w:ascii="Arial" w:hAnsi="Arial" w:cs="Arial"/>
          <w:sz w:val="24"/>
          <w:szCs w:val="24"/>
          <w:lang w:val="en-NZ"/>
        </w:rPr>
        <w:t xml:space="preserve">background information </w:t>
      </w:r>
      <w:r w:rsidRPr="003937B6">
        <w:rPr>
          <w:rFonts w:ascii="Arial" w:hAnsi="Arial" w:cs="Arial"/>
          <w:sz w:val="24"/>
          <w:szCs w:val="24"/>
          <w:lang w:val="en-NZ"/>
        </w:rPr>
        <w:t>and familiari</w:t>
      </w:r>
      <w:r>
        <w:rPr>
          <w:rFonts w:ascii="Arial" w:hAnsi="Arial" w:cs="Arial"/>
          <w:sz w:val="24"/>
          <w:szCs w:val="24"/>
          <w:lang w:val="en-NZ"/>
        </w:rPr>
        <w:t>s</w:t>
      </w:r>
      <w:r w:rsidRPr="003937B6">
        <w:rPr>
          <w:rFonts w:ascii="Arial" w:hAnsi="Arial" w:cs="Arial"/>
          <w:sz w:val="24"/>
          <w:szCs w:val="24"/>
          <w:lang w:val="en-NZ"/>
        </w:rPr>
        <w:t xml:space="preserve">e </w:t>
      </w:r>
      <w:r>
        <w:rPr>
          <w:rFonts w:ascii="Arial" w:hAnsi="Arial" w:cs="Arial"/>
          <w:sz w:val="24"/>
          <w:szCs w:val="24"/>
          <w:lang w:val="en-NZ"/>
        </w:rPr>
        <w:t>themselves with the context</w:t>
      </w:r>
      <w:r w:rsidR="00992411" w:rsidRPr="003937B6">
        <w:rPr>
          <w:rFonts w:ascii="Arial" w:hAnsi="Arial" w:cs="Arial"/>
          <w:sz w:val="24"/>
          <w:szCs w:val="24"/>
          <w:lang w:val="en-NZ"/>
        </w:rPr>
        <w:t>.</w:t>
      </w:r>
      <w:r w:rsidR="00681071">
        <w:rPr>
          <w:rFonts w:ascii="Arial" w:hAnsi="Arial" w:cs="Arial"/>
          <w:sz w:val="24"/>
          <w:szCs w:val="24"/>
          <w:lang w:val="en-NZ"/>
        </w:rPr>
        <w:t xml:space="preserve"> They should acknowledge the data source if this is the case. </w:t>
      </w:r>
    </w:p>
    <w:p w14:paraId="0B541F28" w14:textId="77777777" w:rsidR="00732FD5" w:rsidRPr="003937B6" w:rsidRDefault="00732FD5" w:rsidP="00992411">
      <w:pPr>
        <w:rPr>
          <w:rFonts w:ascii="Arial" w:hAnsi="Arial" w:cs="Arial"/>
          <w:sz w:val="24"/>
          <w:szCs w:val="24"/>
          <w:lang w:val="en-NZ"/>
        </w:rPr>
      </w:pPr>
    </w:p>
    <w:p w14:paraId="353C0125" w14:textId="77777777" w:rsidR="00341947" w:rsidRDefault="00341947" w:rsidP="00992411">
      <w:pPr>
        <w:rPr>
          <w:rFonts w:ascii="Arial" w:hAnsi="Arial" w:cs="Arial"/>
          <w:sz w:val="24"/>
          <w:szCs w:val="24"/>
          <w:lang w:val="en-NZ"/>
        </w:rPr>
      </w:pPr>
      <w:r w:rsidRPr="003937B6">
        <w:rPr>
          <w:rFonts w:ascii="Arial" w:hAnsi="Arial" w:cs="Arial"/>
          <w:sz w:val="24"/>
          <w:szCs w:val="24"/>
          <w:lang w:val="en-NZ"/>
        </w:rPr>
        <w:t xml:space="preserve">A further assessment opportunity </w:t>
      </w:r>
      <w:r w:rsidR="004B2DA4" w:rsidRPr="003937B6">
        <w:rPr>
          <w:rFonts w:ascii="Arial" w:hAnsi="Arial" w:cs="Arial"/>
          <w:sz w:val="24"/>
          <w:szCs w:val="24"/>
          <w:lang w:val="en-NZ"/>
        </w:rPr>
        <w:t>needs to</w:t>
      </w:r>
      <w:r w:rsidR="00EA2DDE" w:rsidRPr="003937B6">
        <w:rPr>
          <w:rFonts w:ascii="Arial" w:hAnsi="Arial" w:cs="Arial"/>
          <w:sz w:val="24"/>
          <w:szCs w:val="24"/>
          <w:lang w:val="en-NZ"/>
        </w:rPr>
        <w:t xml:space="preserve"> </w:t>
      </w:r>
      <w:r w:rsidRPr="003937B6">
        <w:rPr>
          <w:rFonts w:ascii="Arial" w:hAnsi="Arial" w:cs="Arial"/>
          <w:sz w:val="24"/>
          <w:szCs w:val="24"/>
          <w:lang w:val="en-NZ"/>
        </w:rPr>
        <w:t>involve a new data set.</w:t>
      </w:r>
    </w:p>
    <w:p w14:paraId="5A04CA72" w14:textId="77777777" w:rsidR="007A1C9C" w:rsidRDefault="007A1C9C" w:rsidP="00992411">
      <w:pPr>
        <w:rPr>
          <w:rFonts w:ascii="Arial" w:hAnsi="Arial" w:cs="Arial"/>
          <w:sz w:val="24"/>
          <w:szCs w:val="24"/>
          <w:lang w:val="en-NZ"/>
        </w:rPr>
      </w:pPr>
    </w:p>
    <w:p w14:paraId="04D767BC" w14:textId="77777777" w:rsidR="00732FD5" w:rsidRPr="003937B6" w:rsidRDefault="00732FD5" w:rsidP="00D9608D">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341947" w:rsidRPr="003937B6" w14:paraId="07DD96B4" w14:textId="77777777" w:rsidTr="00F51460">
        <w:tc>
          <w:tcPr>
            <w:tcW w:w="4077" w:type="dxa"/>
            <w:tcBorders>
              <w:top w:val="single" w:sz="4" w:space="0" w:color="auto"/>
            </w:tcBorders>
            <w:vAlign w:val="center"/>
          </w:tcPr>
          <w:p w14:paraId="56B3557C" w14:textId="77777777" w:rsidR="00341947" w:rsidRPr="003937B6" w:rsidRDefault="00341947" w:rsidP="00A65DCF">
            <w:pPr>
              <w:keepNext/>
              <w:keepLines/>
              <w:tabs>
                <w:tab w:val="left" w:pos="1665"/>
              </w:tabs>
              <w:spacing w:before="80" w:after="80"/>
              <w:rPr>
                <w:rFonts w:ascii="Arial" w:hAnsi="Arial" w:cs="Arial"/>
                <w:b/>
                <w:sz w:val="24"/>
                <w:szCs w:val="24"/>
                <w:lang w:val="en-NZ"/>
              </w:rPr>
            </w:pPr>
            <w:r w:rsidRPr="003937B6">
              <w:rPr>
                <w:rFonts w:ascii="Arial" w:hAnsi="Arial" w:cs="Arial"/>
                <w:b/>
                <w:sz w:val="24"/>
                <w:szCs w:val="24"/>
                <w:lang w:val="en-NZ"/>
              </w:rPr>
              <w:t>Achievement Standard Number</w:t>
            </w:r>
          </w:p>
        </w:tc>
        <w:tc>
          <w:tcPr>
            <w:tcW w:w="5776" w:type="dxa"/>
            <w:tcBorders>
              <w:top w:val="single" w:sz="4" w:space="0" w:color="auto"/>
            </w:tcBorders>
            <w:vAlign w:val="center"/>
          </w:tcPr>
          <w:p w14:paraId="38E36D1C" w14:textId="77777777" w:rsidR="00341947" w:rsidRPr="003937B6" w:rsidRDefault="00432371" w:rsidP="00A65DCF">
            <w:pPr>
              <w:keepNext/>
              <w:keepLines/>
              <w:tabs>
                <w:tab w:val="left" w:pos="1665"/>
              </w:tabs>
              <w:spacing w:before="80" w:after="80"/>
              <w:rPr>
                <w:rFonts w:ascii="Arial" w:hAnsi="Arial" w:cs="Arial"/>
                <w:b/>
                <w:sz w:val="24"/>
                <w:szCs w:val="24"/>
                <w:lang w:val="en-NZ"/>
              </w:rPr>
            </w:pPr>
            <w:r w:rsidRPr="003937B6">
              <w:rPr>
                <w:rFonts w:ascii="Arial" w:hAnsi="Arial" w:cs="Arial"/>
                <w:b/>
                <w:sz w:val="24"/>
                <w:szCs w:val="24"/>
                <w:lang w:val="en-NZ"/>
              </w:rPr>
              <w:t xml:space="preserve">91581 Mathematics and Statistics </w:t>
            </w:r>
            <w:r w:rsidR="00EC6915" w:rsidRPr="003937B6">
              <w:rPr>
                <w:rFonts w:ascii="Arial" w:hAnsi="Arial" w:cs="Arial"/>
                <w:b/>
                <w:sz w:val="24"/>
                <w:szCs w:val="24"/>
                <w:lang w:val="en-NZ"/>
              </w:rPr>
              <w:t>3.9</w:t>
            </w:r>
          </w:p>
        </w:tc>
      </w:tr>
      <w:tr w:rsidR="00341947" w:rsidRPr="003937B6" w14:paraId="55F4F5EE" w14:textId="77777777" w:rsidTr="00F51460">
        <w:tc>
          <w:tcPr>
            <w:tcW w:w="4077" w:type="dxa"/>
            <w:vAlign w:val="center"/>
          </w:tcPr>
          <w:p w14:paraId="5AEB2E76" w14:textId="77777777" w:rsidR="00341947" w:rsidRPr="003937B6" w:rsidRDefault="00341947" w:rsidP="00A65DCF">
            <w:pPr>
              <w:keepNext/>
              <w:keepLines/>
              <w:tabs>
                <w:tab w:val="left" w:pos="1665"/>
              </w:tabs>
              <w:spacing w:before="80" w:after="80"/>
              <w:rPr>
                <w:rFonts w:ascii="Arial" w:hAnsi="Arial" w:cs="Arial"/>
                <w:b/>
                <w:sz w:val="24"/>
                <w:szCs w:val="24"/>
                <w:lang w:val="en-NZ"/>
              </w:rPr>
            </w:pPr>
            <w:r w:rsidRPr="003937B6">
              <w:rPr>
                <w:rFonts w:ascii="Arial" w:hAnsi="Arial" w:cs="Arial"/>
                <w:b/>
                <w:sz w:val="24"/>
                <w:szCs w:val="24"/>
                <w:lang w:val="en-NZ"/>
              </w:rPr>
              <w:t>Title</w:t>
            </w:r>
          </w:p>
        </w:tc>
        <w:tc>
          <w:tcPr>
            <w:tcW w:w="5776" w:type="dxa"/>
            <w:vAlign w:val="center"/>
          </w:tcPr>
          <w:p w14:paraId="0B62521E" w14:textId="77777777" w:rsidR="00341947" w:rsidRPr="003937B6" w:rsidRDefault="00EC6915" w:rsidP="00A65DCF">
            <w:pPr>
              <w:keepNext/>
              <w:keepLines/>
              <w:tabs>
                <w:tab w:val="left" w:pos="1665"/>
              </w:tabs>
              <w:spacing w:before="80" w:after="80"/>
              <w:rPr>
                <w:rFonts w:ascii="Arial" w:hAnsi="Arial" w:cs="Arial"/>
                <w:sz w:val="24"/>
                <w:szCs w:val="24"/>
                <w:lang w:val="en-NZ"/>
              </w:rPr>
            </w:pPr>
            <w:r w:rsidRPr="003937B6">
              <w:rPr>
                <w:rFonts w:ascii="Arial" w:hAnsi="Arial" w:cs="Arial"/>
                <w:sz w:val="24"/>
                <w:szCs w:val="24"/>
                <w:lang w:val="en-NZ"/>
              </w:rPr>
              <w:t xml:space="preserve">Investigate bivariate </w:t>
            </w:r>
            <w:r w:rsidR="00341947" w:rsidRPr="003937B6">
              <w:rPr>
                <w:rFonts w:ascii="Arial" w:hAnsi="Arial" w:cs="Arial"/>
                <w:sz w:val="24"/>
                <w:szCs w:val="24"/>
                <w:lang w:val="en-NZ"/>
              </w:rPr>
              <w:t>measurement data</w:t>
            </w:r>
          </w:p>
        </w:tc>
      </w:tr>
      <w:tr w:rsidR="00341947" w:rsidRPr="003937B6" w14:paraId="509E3809" w14:textId="77777777" w:rsidTr="00F51460">
        <w:tc>
          <w:tcPr>
            <w:tcW w:w="4077" w:type="dxa"/>
            <w:vAlign w:val="center"/>
          </w:tcPr>
          <w:p w14:paraId="318B8BAC" w14:textId="77777777" w:rsidR="00341947" w:rsidRPr="003937B6" w:rsidRDefault="00341947" w:rsidP="00A65DCF">
            <w:pPr>
              <w:keepNext/>
              <w:keepLines/>
              <w:tabs>
                <w:tab w:val="left" w:pos="1665"/>
              </w:tabs>
              <w:spacing w:before="80" w:after="80"/>
              <w:rPr>
                <w:rFonts w:ascii="Arial" w:hAnsi="Arial" w:cs="Arial"/>
                <w:b/>
                <w:sz w:val="24"/>
                <w:szCs w:val="24"/>
                <w:lang w:val="en-NZ"/>
              </w:rPr>
            </w:pPr>
            <w:r w:rsidRPr="003937B6">
              <w:rPr>
                <w:rFonts w:ascii="Arial" w:hAnsi="Arial" w:cs="Arial"/>
                <w:b/>
                <w:sz w:val="24"/>
                <w:szCs w:val="24"/>
                <w:lang w:val="en-NZ"/>
              </w:rPr>
              <w:t>Number of Credits</w:t>
            </w:r>
          </w:p>
        </w:tc>
        <w:tc>
          <w:tcPr>
            <w:tcW w:w="5776" w:type="dxa"/>
            <w:vAlign w:val="center"/>
          </w:tcPr>
          <w:p w14:paraId="517A01A7" w14:textId="77777777" w:rsidR="00341947" w:rsidRPr="003937B6" w:rsidRDefault="00341947" w:rsidP="00A65DCF">
            <w:pPr>
              <w:keepNext/>
              <w:keepLines/>
              <w:tabs>
                <w:tab w:val="left" w:pos="1665"/>
              </w:tabs>
              <w:spacing w:before="80" w:after="80"/>
              <w:rPr>
                <w:rFonts w:ascii="Arial" w:hAnsi="Arial" w:cs="Arial"/>
                <w:sz w:val="24"/>
                <w:szCs w:val="24"/>
                <w:lang w:val="en-NZ"/>
              </w:rPr>
            </w:pPr>
            <w:r w:rsidRPr="003937B6">
              <w:rPr>
                <w:rFonts w:ascii="Arial" w:hAnsi="Arial" w:cs="Arial"/>
                <w:sz w:val="24"/>
                <w:szCs w:val="24"/>
                <w:lang w:val="en-NZ"/>
              </w:rPr>
              <w:t>4</w:t>
            </w:r>
          </w:p>
        </w:tc>
      </w:tr>
      <w:tr w:rsidR="00341947" w:rsidRPr="003937B6" w14:paraId="62B52056" w14:textId="77777777" w:rsidTr="00F51460">
        <w:tc>
          <w:tcPr>
            <w:tcW w:w="4077" w:type="dxa"/>
            <w:tcBorders>
              <w:bottom w:val="single" w:sz="4" w:space="0" w:color="auto"/>
            </w:tcBorders>
            <w:vAlign w:val="center"/>
          </w:tcPr>
          <w:p w14:paraId="60D89F56" w14:textId="77777777" w:rsidR="00341947" w:rsidRPr="003937B6" w:rsidRDefault="00341947" w:rsidP="00A65DCF">
            <w:pPr>
              <w:keepNext/>
              <w:keepLines/>
              <w:tabs>
                <w:tab w:val="left" w:pos="1665"/>
              </w:tabs>
              <w:spacing w:before="80" w:after="80"/>
              <w:rPr>
                <w:rFonts w:ascii="Arial" w:hAnsi="Arial" w:cs="Arial"/>
                <w:b/>
                <w:sz w:val="24"/>
                <w:szCs w:val="24"/>
                <w:lang w:val="en-NZ"/>
              </w:rPr>
            </w:pPr>
            <w:r w:rsidRPr="003937B6">
              <w:rPr>
                <w:rFonts w:ascii="Arial" w:hAnsi="Arial" w:cs="Arial"/>
                <w:b/>
                <w:sz w:val="24"/>
                <w:szCs w:val="24"/>
                <w:lang w:val="en-NZ"/>
              </w:rPr>
              <w:t>Version</w:t>
            </w:r>
          </w:p>
        </w:tc>
        <w:tc>
          <w:tcPr>
            <w:tcW w:w="5776" w:type="dxa"/>
            <w:tcBorders>
              <w:bottom w:val="single" w:sz="4" w:space="0" w:color="auto"/>
            </w:tcBorders>
            <w:vAlign w:val="center"/>
          </w:tcPr>
          <w:p w14:paraId="71659FEC" w14:textId="77777777" w:rsidR="00341947" w:rsidRPr="003937B6" w:rsidRDefault="00341947" w:rsidP="00A65DCF">
            <w:pPr>
              <w:keepNext/>
              <w:keepLines/>
              <w:tabs>
                <w:tab w:val="left" w:pos="1665"/>
              </w:tabs>
              <w:spacing w:before="80" w:after="80"/>
              <w:rPr>
                <w:rFonts w:ascii="Arial" w:hAnsi="Arial" w:cs="Arial"/>
                <w:sz w:val="24"/>
                <w:szCs w:val="24"/>
                <w:lang w:val="en-NZ"/>
              </w:rPr>
            </w:pPr>
            <w:r w:rsidRPr="003937B6">
              <w:rPr>
                <w:rFonts w:ascii="Arial" w:hAnsi="Arial" w:cs="Arial"/>
                <w:sz w:val="24"/>
                <w:szCs w:val="24"/>
                <w:lang w:val="en-NZ"/>
              </w:rPr>
              <w:t>1</w:t>
            </w:r>
          </w:p>
        </w:tc>
      </w:tr>
    </w:tbl>
    <w:p w14:paraId="59A669F8" w14:textId="77777777" w:rsidR="00341947" w:rsidRPr="003937B6" w:rsidRDefault="00341947" w:rsidP="00D9608D">
      <w:pPr>
        <w:tabs>
          <w:tab w:val="left" w:pos="1665"/>
        </w:tabs>
        <w:rPr>
          <w:rFonts w:ascii="Arial" w:hAnsi="Arial" w:cs="Arial"/>
          <w:sz w:val="24"/>
          <w:szCs w:val="24"/>
          <w:lang w:val="en-NZ"/>
        </w:rPr>
      </w:pPr>
    </w:p>
    <w:p w14:paraId="603C2A0E" w14:textId="77777777" w:rsidR="004A741A" w:rsidRPr="004A741A" w:rsidRDefault="004A741A" w:rsidP="004A741A">
      <w:pPr>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7F26488D" w14:textId="77777777" w:rsidR="004A741A" w:rsidRDefault="004A741A" w:rsidP="005D460B">
      <w:pPr>
        <w:rPr>
          <w:rFonts w:ascii="Arial" w:hAnsi="Arial" w:cs="Arial"/>
          <w:sz w:val="24"/>
          <w:szCs w:val="24"/>
          <w:lang w:val="en-NZ"/>
        </w:rPr>
      </w:pPr>
    </w:p>
    <w:p w14:paraId="7ABA57E2" w14:textId="77777777" w:rsidR="00DE111C" w:rsidRPr="003937B6" w:rsidRDefault="00DE111C" w:rsidP="005D460B">
      <w:pPr>
        <w:rPr>
          <w:rFonts w:ascii="Arial" w:hAnsi="Arial" w:cs="Arial"/>
          <w:sz w:val="24"/>
          <w:szCs w:val="24"/>
          <w:lang w:val="en-NZ"/>
        </w:rPr>
      </w:pPr>
      <w:r w:rsidRPr="003937B6">
        <w:rPr>
          <w:rFonts w:ascii="Arial" w:hAnsi="Arial" w:cs="Arial"/>
          <w:sz w:val="24"/>
          <w:szCs w:val="24"/>
          <w:lang w:val="en-NZ"/>
        </w:rPr>
        <w:t xml:space="preserve">Assessment of this standard involves an investigation. </w:t>
      </w:r>
      <w:r w:rsidR="005D460B">
        <w:rPr>
          <w:rFonts w:ascii="Arial" w:hAnsi="Arial" w:cs="Arial"/>
          <w:sz w:val="24"/>
          <w:szCs w:val="24"/>
          <w:lang w:val="en-NZ"/>
        </w:rPr>
        <w:t xml:space="preserve"> </w:t>
      </w:r>
      <w:r w:rsidRPr="003937B6">
        <w:rPr>
          <w:rFonts w:ascii="Arial" w:hAnsi="Arial" w:cs="Arial"/>
          <w:sz w:val="24"/>
          <w:szCs w:val="24"/>
          <w:lang w:val="en-NZ"/>
        </w:rPr>
        <w:t>Sufficient time should be allowed for students to complete the investigation.</w:t>
      </w:r>
    </w:p>
    <w:p w14:paraId="59CA734F" w14:textId="77777777" w:rsidR="00DE111C" w:rsidRPr="003937B6" w:rsidRDefault="00DE111C" w:rsidP="005D460B">
      <w:pPr>
        <w:rPr>
          <w:rFonts w:ascii="Arial" w:hAnsi="Arial" w:cs="Arial"/>
          <w:sz w:val="24"/>
          <w:szCs w:val="24"/>
          <w:lang w:val="en-NZ"/>
        </w:rPr>
      </w:pPr>
    </w:p>
    <w:p w14:paraId="46B6816E" w14:textId="77777777" w:rsidR="00341947" w:rsidRPr="003937B6" w:rsidRDefault="00341947" w:rsidP="005D460B">
      <w:pPr>
        <w:rPr>
          <w:rFonts w:ascii="Arial" w:hAnsi="Arial" w:cs="Arial"/>
          <w:sz w:val="24"/>
          <w:szCs w:val="24"/>
          <w:lang w:val="en-NZ"/>
        </w:rPr>
      </w:pPr>
      <w:r w:rsidRPr="003937B6">
        <w:rPr>
          <w:rFonts w:ascii="Arial" w:hAnsi="Arial" w:cs="Arial"/>
          <w:sz w:val="24"/>
          <w:szCs w:val="24"/>
          <w:lang w:val="en-NZ"/>
        </w:rPr>
        <w:t>Students are to be provided with a multivariate data set.</w:t>
      </w:r>
      <w:r w:rsidR="005D460B">
        <w:rPr>
          <w:rFonts w:ascii="Arial" w:hAnsi="Arial" w:cs="Arial"/>
          <w:sz w:val="24"/>
          <w:szCs w:val="24"/>
          <w:lang w:val="en-NZ"/>
        </w:rPr>
        <w:t xml:space="preserve"> </w:t>
      </w:r>
      <w:r w:rsidRPr="003937B6">
        <w:rPr>
          <w:rFonts w:ascii="Arial" w:hAnsi="Arial" w:cs="Arial"/>
          <w:sz w:val="24"/>
          <w:szCs w:val="24"/>
          <w:lang w:val="en-NZ"/>
        </w:rPr>
        <w:t xml:space="preserve"> This must include several continuous variables that can be used as response variables and could include a mixture of discrete or continuous variables that could be used as explanatory variables.</w:t>
      </w:r>
    </w:p>
    <w:p w14:paraId="629029BB" w14:textId="77777777" w:rsidR="00732FD5" w:rsidRPr="003937B6" w:rsidRDefault="00732FD5" w:rsidP="005D460B">
      <w:pPr>
        <w:rPr>
          <w:rFonts w:ascii="Arial" w:hAnsi="Arial" w:cs="Arial"/>
          <w:sz w:val="24"/>
          <w:szCs w:val="24"/>
          <w:lang w:val="en-NZ"/>
        </w:rPr>
      </w:pPr>
    </w:p>
    <w:p w14:paraId="4F9DE3CB" w14:textId="77777777" w:rsidR="00CA119F" w:rsidRDefault="00CA119F" w:rsidP="00CA119F">
      <w:pPr>
        <w:rPr>
          <w:rFonts w:ascii="Arial" w:hAnsi="Arial" w:cs="Arial"/>
          <w:sz w:val="24"/>
          <w:szCs w:val="24"/>
          <w:lang w:val="en-NZ"/>
        </w:rPr>
      </w:pPr>
      <w:r w:rsidRPr="003937B6">
        <w:rPr>
          <w:rFonts w:ascii="Arial" w:hAnsi="Arial" w:cs="Arial"/>
          <w:sz w:val="24"/>
          <w:szCs w:val="24"/>
          <w:lang w:val="en-NZ"/>
        </w:rPr>
        <w:t xml:space="preserve">Background </w:t>
      </w:r>
      <w:r>
        <w:rPr>
          <w:rFonts w:ascii="Arial" w:hAnsi="Arial" w:cs="Arial"/>
          <w:sz w:val="24"/>
          <w:szCs w:val="24"/>
          <w:lang w:val="en-NZ"/>
        </w:rPr>
        <w:t>information</w:t>
      </w:r>
      <w:r w:rsidRPr="003937B6">
        <w:rPr>
          <w:rFonts w:ascii="Arial" w:hAnsi="Arial" w:cs="Arial"/>
          <w:sz w:val="24"/>
          <w:szCs w:val="24"/>
          <w:lang w:val="en-NZ"/>
        </w:rPr>
        <w:t xml:space="preserve"> related to the data set is to be provided to the student and the context should </w:t>
      </w:r>
      <w:r w:rsidR="004F0FF2">
        <w:rPr>
          <w:rFonts w:ascii="Arial" w:hAnsi="Arial" w:cs="Arial"/>
          <w:sz w:val="24"/>
          <w:szCs w:val="24"/>
          <w:lang w:val="en-NZ"/>
        </w:rPr>
        <w:t xml:space="preserve">be </w:t>
      </w:r>
      <w:r>
        <w:rPr>
          <w:rFonts w:ascii="Arial" w:hAnsi="Arial" w:cs="Arial"/>
          <w:sz w:val="24"/>
          <w:szCs w:val="24"/>
          <w:lang w:val="en-NZ"/>
        </w:rPr>
        <w:t xml:space="preserve">one that is accessible and able to be understood by </w:t>
      </w:r>
      <w:r w:rsidRPr="003937B6">
        <w:rPr>
          <w:rFonts w:ascii="Arial" w:hAnsi="Arial" w:cs="Arial"/>
          <w:sz w:val="24"/>
          <w:szCs w:val="24"/>
          <w:lang w:val="en-NZ"/>
        </w:rPr>
        <w:t>the</w:t>
      </w:r>
      <w:r>
        <w:rPr>
          <w:rFonts w:ascii="Arial" w:hAnsi="Arial" w:cs="Arial"/>
          <w:sz w:val="24"/>
          <w:szCs w:val="24"/>
          <w:lang w:val="en-NZ"/>
        </w:rPr>
        <w:t xml:space="preserve"> students</w:t>
      </w:r>
      <w:r w:rsidRPr="003937B6">
        <w:rPr>
          <w:rFonts w:ascii="Arial" w:hAnsi="Arial" w:cs="Arial"/>
          <w:sz w:val="24"/>
          <w:szCs w:val="24"/>
          <w:lang w:val="en-NZ"/>
        </w:rPr>
        <w:t xml:space="preserve">. </w:t>
      </w:r>
      <w:r>
        <w:rPr>
          <w:rFonts w:ascii="Arial" w:hAnsi="Arial" w:cs="Arial"/>
          <w:sz w:val="24"/>
          <w:szCs w:val="24"/>
          <w:lang w:val="en-NZ"/>
        </w:rPr>
        <w:t xml:space="preserve"> </w:t>
      </w:r>
      <w:r w:rsidRPr="003937B6">
        <w:rPr>
          <w:rFonts w:ascii="Arial" w:hAnsi="Arial" w:cs="Arial"/>
          <w:sz w:val="24"/>
          <w:szCs w:val="24"/>
          <w:lang w:val="en-NZ"/>
        </w:rPr>
        <w:t xml:space="preserve">This background </w:t>
      </w:r>
      <w:r>
        <w:rPr>
          <w:rFonts w:ascii="Arial" w:hAnsi="Arial" w:cs="Arial"/>
          <w:sz w:val="24"/>
          <w:szCs w:val="24"/>
          <w:lang w:val="en-NZ"/>
        </w:rPr>
        <w:t>information</w:t>
      </w:r>
      <w:r w:rsidRPr="003937B6">
        <w:rPr>
          <w:rFonts w:ascii="Arial" w:hAnsi="Arial" w:cs="Arial"/>
          <w:sz w:val="24"/>
          <w:szCs w:val="24"/>
          <w:lang w:val="en-NZ"/>
        </w:rPr>
        <w:t xml:space="preserve"> should be provided in advance to allow time </w:t>
      </w:r>
      <w:r>
        <w:rPr>
          <w:rFonts w:ascii="Arial" w:hAnsi="Arial" w:cs="Arial"/>
          <w:sz w:val="24"/>
          <w:szCs w:val="24"/>
          <w:lang w:val="en-NZ"/>
        </w:rPr>
        <w:t xml:space="preserve">for </w:t>
      </w:r>
      <w:r w:rsidRPr="003937B6">
        <w:rPr>
          <w:rFonts w:ascii="Arial" w:hAnsi="Arial" w:cs="Arial"/>
          <w:sz w:val="24"/>
          <w:szCs w:val="24"/>
          <w:lang w:val="en-NZ"/>
        </w:rPr>
        <w:t>students to research the context</w:t>
      </w:r>
      <w:r>
        <w:rPr>
          <w:rFonts w:ascii="Arial" w:hAnsi="Arial" w:cs="Arial"/>
          <w:sz w:val="24"/>
          <w:szCs w:val="24"/>
          <w:lang w:val="en-NZ"/>
        </w:rPr>
        <w:t xml:space="preserve"> to gain that understanding</w:t>
      </w:r>
      <w:r>
        <w:rPr>
          <w:rStyle w:val="Emphasis"/>
          <w:rFonts w:ascii="Arial" w:hAnsi="Arial" w:cs="Arial"/>
          <w:i w:val="0"/>
          <w:sz w:val="24"/>
          <w:szCs w:val="24"/>
        </w:rPr>
        <w:t>.</w:t>
      </w:r>
      <w:r>
        <w:rPr>
          <w:rFonts w:ascii="Arial" w:hAnsi="Arial" w:cs="Arial"/>
          <w:sz w:val="24"/>
          <w:szCs w:val="24"/>
          <w:lang w:val="en-NZ"/>
        </w:rPr>
        <w:t xml:space="preserve">  </w:t>
      </w:r>
      <w:r w:rsidRPr="006443EE">
        <w:rPr>
          <w:rFonts w:ascii="Arial" w:hAnsi="Arial" w:cs="Arial"/>
          <w:sz w:val="24"/>
          <w:szCs w:val="24"/>
          <w:lang w:val="en-NZ"/>
        </w:rPr>
        <w:t>Students should be sourcing relevant contextual knowledge about the situation under investigation from places such as the internet, the school or local library, newspapers and magazines.</w:t>
      </w:r>
      <w:r>
        <w:rPr>
          <w:rFonts w:ascii="Arial" w:hAnsi="Arial" w:cs="Arial"/>
          <w:sz w:val="24"/>
          <w:szCs w:val="24"/>
          <w:lang w:val="en-NZ"/>
        </w:rPr>
        <w:t xml:space="preserve">  These sources should be referenced in their report.</w:t>
      </w:r>
    </w:p>
    <w:p w14:paraId="7738BC0F" w14:textId="77777777" w:rsidR="00E811CD" w:rsidRDefault="00E811CD" w:rsidP="005D460B">
      <w:pPr>
        <w:rPr>
          <w:rFonts w:ascii="Arial" w:hAnsi="Arial" w:cs="Arial"/>
          <w:sz w:val="24"/>
          <w:szCs w:val="24"/>
          <w:lang w:val="en-NZ"/>
        </w:rPr>
      </w:pPr>
    </w:p>
    <w:p w14:paraId="56937911" w14:textId="77777777" w:rsidR="00CA119F" w:rsidRDefault="00CA119F" w:rsidP="00CA119F">
      <w:pPr>
        <w:keepNext/>
      </w:pPr>
      <w:r>
        <w:rPr>
          <w:rFonts w:ascii="Arial" w:hAnsi="Arial" w:cs="Arial"/>
          <w:sz w:val="24"/>
          <w:szCs w:val="24"/>
        </w:rPr>
        <w:lastRenderedPageBreak/>
        <w:t>For the investigative question to be an appropriate one it is expected that a purpose for the investigation is evident.</w:t>
      </w:r>
    </w:p>
    <w:p w14:paraId="7298777C" w14:textId="77777777" w:rsidR="00CA119F" w:rsidRPr="003937B6" w:rsidRDefault="00CA119F" w:rsidP="005D460B">
      <w:pPr>
        <w:rPr>
          <w:rFonts w:ascii="Arial" w:hAnsi="Arial" w:cs="Arial"/>
          <w:sz w:val="24"/>
          <w:szCs w:val="24"/>
          <w:lang w:val="en-NZ"/>
        </w:rPr>
      </w:pPr>
    </w:p>
    <w:p w14:paraId="5E2CC8FB" w14:textId="77777777" w:rsidR="00E811CD" w:rsidRPr="003937B6" w:rsidRDefault="00E811CD" w:rsidP="005D460B">
      <w:pPr>
        <w:rPr>
          <w:rFonts w:ascii="Arial" w:hAnsi="Arial" w:cs="Arial"/>
          <w:sz w:val="24"/>
          <w:szCs w:val="24"/>
          <w:lang w:val="en-NZ"/>
        </w:rPr>
      </w:pPr>
      <w:r w:rsidRPr="003937B6">
        <w:rPr>
          <w:rFonts w:ascii="Arial" w:hAnsi="Arial" w:cs="Arial"/>
          <w:sz w:val="24"/>
          <w:szCs w:val="24"/>
          <w:lang w:val="en-NZ"/>
        </w:rPr>
        <w:t>Use and interpretation of R</w:t>
      </w:r>
      <w:r w:rsidRPr="003937B6">
        <w:rPr>
          <w:rFonts w:ascii="Arial" w:hAnsi="Arial" w:cs="Arial"/>
          <w:sz w:val="24"/>
          <w:szCs w:val="24"/>
          <w:vertAlign w:val="superscript"/>
          <w:lang w:val="en-NZ"/>
        </w:rPr>
        <w:t>2</w:t>
      </w:r>
      <w:r w:rsidR="00CA119F">
        <w:rPr>
          <w:rFonts w:ascii="Arial" w:hAnsi="Arial" w:cs="Arial"/>
          <w:sz w:val="24"/>
          <w:szCs w:val="24"/>
          <w:lang w:val="en-NZ"/>
        </w:rPr>
        <w:t xml:space="preserve"> is not expected </w:t>
      </w:r>
      <w:r w:rsidRPr="003937B6">
        <w:rPr>
          <w:rFonts w:ascii="Arial" w:hAnsi="Arial" w:cs="Arial"/>
          <w:sz w:val="24"/>
          <w:szCs w:val="24"/>
          <w:lang w:val="en-NZ"/>
        </w:rPr>
        <w:t>at this level.</w:t>
      </w:r>
    </w:p>
    <w:p w14:paraId="7727259D" w14:textId="77777777" w:rsidR="00732FD5" w:rsidRPr="003937B6" w:rsidRDefault="00732FD5" w:rsidP="005D460B">
      <w:pPr>
        <w:rPr>
          <w:rFonts w:ascii="Arial" w:hAnsi="Arial" w:cs="Arial"/>
          <w:sz w:val="24"/>
          <w:szCs w:val="24"/>
          <w:lang w:val="en-NZ"/>
        </w:rPr>
      </w:pPr>
    </w:p>
    <w:p w14:paraId="33DAEF79" w14:textId="77777777" w:rsidR="00341947" w:rsidRDefault="00341947" w:rsidP="00D9608D">
      <w:pPr>
        <w:pStyle w:val="NCEAbodytext"/>
        <w:spacing w:before="0" w:after="0"/>
        <w:rPr>
          <w:sz w:val="24"/>
          <w:szCs w:val="24"/>
        </w:rPr>
      </w:pPr>
      <w:r w:rsidRPr="003937B6">
        <w:rPr>
          <w:sz w:val="24"/>
          <w:szCs w:val="24"/>
        </w:rPr>
        <w:t xml:space="preserve">A further assessment opportunity </w:t>
      </w:r>
      <w:r w:rsidR="004B2DA4" w:rsidRPr="003937B6">
        <w:rPr>
          <w:sz w:val="24"/>
          <w:szCs w:val="24"/>
        </w:rPr>
        <w:t>needs to</w:t>
      </w:r>
      <w:r w:rsidR="00EA2DDE" w:rsidRPr="003937B6">
        <w:rPr>
          <w:sz w:val="24"/>
          <w:szCs w:val="24"/>
        </w:rPr>
        <w:t xml:space="preserve"> </w:t>
      </w:r>
      <w:r w:rsidRPr="003937B6">
        <w:rPr>
          <w:sz w:val="24"/>
          <w:szCs w:val="24"/>
        </w:rPr>
        <w:t>involve a new data set.</w:t>
      </w:r>
    </w:p>
    <w:p w14:paraId="7121BD1C" w14:textId="77777777" w:rsidR="007A1C9C" w:rsidRDefault="007A1C9C" w:rsidP="00D9608D">
      <w:pPr>
        <w:pStyle w:val="NCEAbodytext"/>
        <w:spacing w:before="0" w:after="0"/>
        <w:rPr>
          <w:sz w:val="24"/>
          <w:szCs w:val="24"/>
        </w:rPr>
      </w:pPr>
    </w:p>
    <w:p w14:paraId="3660D84E" w14:textId="77777777" w:rsidR="00341947" w:rsidRPr="003937B6" w:rsidRDefault="00341947" w:rsidP="00196D83">
      <w:pPr>
        <w:tabs>
          <w:tab w:val="left" w:pos="1665"/>
        </w:tabs>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341947" w:rsidRPr="003937B6" w14:paraId="36E87FF2" w14:textId="77777777" w:rsidTr="00F51460">
        <w:tc>
          <w:tcPr>
            <w:tcW w:w="4077" w:type="dxa"/>
            <w:tcBorders>
              <w:top w:val="single" w:sz="4" w:space="0" w:color="auto"/>
            </w:tcBorders>
            <w:vAlign w:val="center"/>
          </w:tcPr>
          <w:p w14:paraId="3C56E900" w14:textId="77777777" w:rsidR="00341947" w:rsidRPr="003937B6" w:rsidRDefault="00341947" w:rsidP="00DA792A">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Achievement Standard Number</w:t>
            </w:r>
          </w:p>
        </w:tc>
        <w:tc>
          <w:tcPr>
            <w:tcW w:w="5776" w:type="dxa"/>
            <w:tcBorders>
              <w:top w:val="single" w:sz="4" w:space="0" w:color="auto"/>
            </w:tcBorders>
            <w:vAlign w:val="center"/>
          </w:tcPr>
          <w:p w14:paraId="6D357578" w14:textId="77777777" w:rsidR="00341947" w:rsidRPr="003937B6" w:rsidRDefault="00DA792A" w:rsidP="00DA792A">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 xml:space="preserve">91582 </w:t>
            </w:r>
            <w:r w:rsidR="00432371" w:rsidRPr="003937B6">
              <w:rPr>
                <w:rFonts w:ascii="Arial" w:hAnsi="Arial" w:cs="Arial"/>
                <w:b/>
                <w:sz w:val="24"/>
                <w:szCs w:val="24"/>
                <w:lang w:val="en-NZ"/>
              </w:rPr>
              <w:t xml:space="preserve">Mathematics and Statistics </w:t>
            </w:r>
            <w:r w:rsidR="00EC6915" w:rsidRPr="003937B6">
              <w:rPr>
                <w:rFonts w:ascii="Arial" w:hAnsi="Arial" w:cs="Arial"/>
                <w:b/>
                <w:sz w:val="24"/>
                <w:szCs w:val="24"/>
                <w:lang w:val="en-NZ"/>
              </w:rPr>
              <w:t>3.10</w:t>
            </w:r>
          </w:p>
        </w:tc>
      </w:tr>
      <w:tr w:rsidR="00341947" w:rsidRPr="003937B6" w14:paraId="6F269DFD" w14:textId="77777777" w:rsidTr="00F51460">
        <w:tc>
          <w:tcPr>
            <w:tcW w:w="4077" w:type="dxa"/>
            <w:vAlign w:val="center"/>
          </w:tcPr>
          <w:p w14:paraId="10812A6D" w14:textId="77777777" w:rsidR="00341947" w:rsidRPr="003937B6" w:rsidRDefault="00341947" w:rsidP="00DA792A">
            <w:pPr>
              <w:keepNext/>
              <w:tabs>
                <w:tab w:val="left" w:pos="1665"/>
              </w:tabs>
              <w:spacing w:before="80"/>
              <w:rPr>
                <w:rFonts w:ascii="Arial" w:hAnsi="Arial" w:cs="Arial"/>
                <w:b/>
                <w:sz w:val="24"/>
                <w:szCs w:val="24"/>
                <w:lang w:val="en-NZ"/>
              </w:rPr>
            </w:pPr>
            <w:r w:rsidRPr="003937B6">
              <w:rPr>
                <w:rFonts w:ascii="Arial" w:hAnsi="Arial" w:cs="Arial"/>
                <w:b/>
                <w:sz w:val="24"/>
                <w:szCs w:val="24"/>
                <w:lang w:val="en-NZ"/>
              </w:rPr>
              <w:t>Title</w:t>
            </w:r>
          </w:p>
        </w:tc>
        <w:tc>
          <w:tcPr>
            <w:tcW w:w="5776" w:type="dxa"/>
            <w:vAlign w:val="center"/>
          </w:tcPr>
          <w:p w14:paraId="46456453" w14:textId="77777777" w:rsidR="00341947" w:rsidRPr="003937B6" w:rsidRDefault="00341947" w:rsidP="00DA792A">
            <w:pPr>
              <w:keepNext/>
              <w:tabs>
                <w:tab w:val="left" w:pos="1665"/>
              </w:tabs>
              <w:spacing w:before="80"/>
              <w:rPr>
                <w:rFonts w:ascii="Arial" w:hAnsi="Arial" w:cs="Arial"/>
                <w:sz w:val="24"/>
                <w:szCs w:val="24"/>
                <w:lang w:val="en-NZ"/>
              </w:rPr>
            </w:pPr>
            <w:r w:rsidRPr="003937B6">
              <w:rPr>
                <w:rFonts w:ascii="Arial" w:hAnsi="Arial" w:cs="Arial"/>
                <w:sz w:val="24"/>
                <w:szCs w:val="24"/>
                <w:lang w:val="en-NZ"/>
              </w:rPr>
              <w:t>Use statistical methods to make a</w:t>
            </w:r>
            <w:r w:rsidR="00A005A8" w:rsidRPr="003937B6">
              <w:rPr>
                <w:rFonts w:ascii="Arial" w:hAnsi="Arial" w:cs="Arial"/>
                <w:sz w:val="24"/>
                <w:szCs w:val="24"/>
                <w:lang w:val="en-NZ"/>
              </w:rPr>
              <w:t xml:space="preserve"> formal inference</w:t>
            </w:r>
          </w:p>
        </w:tc>
      </w:tr>
      <w:tr w:rsidR="00341947" w:rsidRPr="003937B6" w14:paraId="4DBC814D" w14:textId="77777777" w:rsidTr="00F51460">
        <w:tc>
          <w:tcPr>
            <w:tcW w:w="4077" w:type="dxa"/>
            <w:vAlign w:val="center"/>
          </w:tcPr>
          <w:p w14:paraId="3787EAF2" w14:textId="77777777" w:rsidR="00341947" w:rsidRPr="003937B6" w:rsidRDefault="00341947" w:rsidP="00DA792A">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Number of Credits</w:t>
            </w:r>
          </w:p>
        </w:tc>
        <w:tc>
          <w:tcPr>
            <w:tcW w:w="5776" w:type="dxa"/>
            <w:vAlign w:val="center"/>
          </w:tcPr>
          <w:p w14:paraId="744D1F73" w14:textId="77777777" w:rsidR="00341947" w:rsidRPr="003937B6" w:rsidRDefault="00A005A8" w:rsidP="00DA792A">
            <w:pPr>
              <w:keepNext/>
              <w:tabs>
                <w:tab w:val="left" w:pos="1665"/>
              </w:tabs>
              <w:spacing w:before="80" w:after="80"/>
              <w:rPr>
                <w:rFonts w:ascii="Arial" w:hAnsi="Arial" w:cs="Arial"/>
                <w:sz w:val="24"/>
                <w:szCs w:val="24"/>
                <w:lang w:val="en-NZ"/>
              </w:rPr>
            </w:pPr>
            <w:r w:rsidRPr="003937B6">
              <w:rPr>
                <w:rFonts w:ascii="Arial" w:hAnsi="Arial" w:cs="Arial"/>
                <w:sz w:val="24"/>
                <w:szCs w:val="24"/>
                <w:lang w:val="en-NZ"/>
              </w:rPr>
              <w:t>4</w:t>
            </w:r>
          </w:p>
        </w:tc>
      </w:tr>
      <w:tr w:rsidR="00341947" w:rsidRPr="003937B6" w14:paraId="4DBB5892" w14:textId="77777777" w:rsidTr="00F51460">
        <w:tc>
          <w:tcPr>
            <w:tcW w:w="4077" w:type="dxa"/>
            <w:tcBorders>
              <w:bottom w:val="single" w:sz="4" w:space="0" w:color="auto"/>
            </w:tcBorders>
            <w:vAlign w:val="center"/>
          </w:tcPr>
          <w:p w14:paraId="53B950FF" w14:textId="77777777" w:rsidR="00341947" w:rsidRPr="003937B6" w:rsidRDefault="00341947" w:rsidP="00DA792A">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Version</w:t>
            </w:r>
          </w:p>
        </w:tc>
        <w:tc>
          <w:tcPr>
            <w:tcW w:w="5776" w:type="dxa"/>
            <w:tcBorders>
              <w:bottom w:val="single" w:sz="4" w:space="0" w:color="auto"/>
            </w:tcBorders>
            <w:vAlign w:val="center"/>
          </w:tcPr>
          <w:p w14:paraId="0765214E" w14:textId="77777777" w:rsidR="00341947" w:rsidRPr="003937B6" w:rsidRDefault="00341947" w:rsidP="00DA792A">
            <w:pPr>
              <w:keepNext/>
              <w:tabs>
                <w:tab w:val="left" w:pos="1665"/>
              </w:tabs>
              <w:spacing w:before="80" w:after="80"/>
              <w:rPr>
                <w:rFonts w:ascii="Arial" w:hAnsi="Arial" w:cs="Arial"/>
                <w:sz w:val="24"/>
                <w:szCs w:val="24"/>
                <w:lang w:val="en-NZ"/>
              </w:rPr>
            </w:pPr>
            <w:r w:rsidRPr="003937B6">
              <w:rPr>
                <w:rFonts w:ascii="Arial" w:hAnsi="Arial" w:cs="Arial"/>
                <w:sz w:val="24"/>
                <w:szCs w:val="24"/>
                <w:lang w:val="en-NZ"/>
              </w:rPr>
              <w:t>1</w:t>
            </w:r>
          </w:p>
        </w:tc>
      </w:tr>
    </w:tbl>
    <w:p w14:paraId="2741AB76" w14:textId="77777777" w:rsidR="00A005A8" w:rsidRPr="003937B6" w:rsidRDefault="00A005A8" w:rsidP="00DA792A">
      <w:pPr>
        <w:keepNext/>
        <w:tabs>
          <w:tab w:val="left" w:pos="567"/>
        </w:tabs>
        <w:suppressAutoHyphens w:val="0"/>
        <w:rPr>
          <w:rFonts w:ascii="Arial" w:hAnsi="Arial" w:cs="Arial"/>
          <w:sz w:val="24"/>
          <w:szCs w:val="24"/>
          <w:lang w:val="en-NZ"/>
        </w:rPr>
      </w:pPr>
    </w:p>
    <w:p w14:paraId="1D5BA037" w14:textId="77777777" w:rsidR="004A741A" w:rsidRPr="004A741A" w:rsidRDefault="004A741A" w:rsidP="004A741A">
      <w:pPr>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5F1E295B" w14:textId="77777777" w:rsidR="004A741A" w:rsidRDefault="004A741A" w:rsidP="00540AA5">
      <w:pPr>
        <w:tabs>
          <w:tab w:val="left" w:pos="567"/>
        </w:tabs>
        <w:suppressAutoHyphens w:val="0"/>
        <w:rPr>
          <w:rFonts w:ascii="Arial" w:hAnsi="Arial" w:cs="Arial"/>
          <w:sz w:val="24"/>
          <w:szCs w:val="24"/>
          <w:lang w:val="en-NZ"/>
        </w:rPr>
      </w:pPr>
    </w:p>
    <w:p w14:paraId="23257DEC" w14:textId="77777777" w:rsidR="00A005A8" w:rsidRPr="003937B6" w:rsidRDefault="00A005A8" w:rsidP="00540AA5">
      <w:pPr>
        <w:tabs>
          <w:tab w:val="left" w:pos="567"/>
        </w:tabs>
        <w:suppressAutoHyphens w:val="0"/>
        <w:rPr>
          <w:rFonts w:ascii="Arial" w:hAnsi="Arial" w:cs="Arial"/>
          <w:sz w:val="24"/>
          <w:szCs w:val="24"/>
          <w:lang w:val="en-NZ"/>
        </w:rPr>
      </w:pPr>
      <w:r w:rsidRPr="003937B6">
        <w:rPr>
          <w:rFonts w:ascii="Arial" w:hAnsi="Arial" w:cs="Arial"/>
          <w:sz w:val="24"/>
          <w:szCs w:val="24"/>
          <w:lang w:val="en-NZ"/>
        </w:rPr>
        <w:t xml:space="preserve">Assessment of this standard involves an investigation. </w:t>
      </w:r>
      <w:r w:rsidR="005D460B">
        <w:rPr>
          <w:rFonts w:ascii="Arial" w:hAnsi="Arial" w:cs="Arial"/>
          <w:sz w:val="24"/>
          <w:szCs w:val="24"/>
          <w:lang w:val="en-NZ"/>
        </w:rPr>
        <w:t xml:space="preserve"> </w:t>
      </w:r>
      <w:r w:rsidRPr="003937B6">
        <w:rPr>
          <w:rFonts w:ascii="Arial" w:hAnsi="Arial" w:cs="Arial"/>
          <w:sz w:val="24"/>
          <w:szCs w:val="24"/>
          <w:lang w:val="en-NZ"/>
        </w:rPr>
        <w:t>Sufficient time should be allowed for students to complete the investigation.</w:t>
      </w:r>
    </w:p>
    <w:p w14:paraId="705C95DB" w14:textId="77777777" w:rsidR="00A005A8" w:rsidRPr="003937B6" w:rsidRDefault="00A005A8" w:rsidP="00540AA5">
      <w:pPr>
        <w:tabs>
          <w:tab w:val="left" w:pos="567"/>
        </w:tabs>
        <w:suppressAutoHyphens w:val="0"/>
        <w:rPr>
          <w:rFonts w:ascii="Arial" w:hAnsi="Arial" w:cs="Arial"/>
          <w:sz w:val="24"/>
          <w:szCs w:val="24"/>
          <w:lang w:val="en-NZ"/>
        </w:rPr>
      </w:pPr>
    </w:p>
    <w:p w14:paraId="2AEDEB92" w14:textId="77777777" w:rsidR="00CA119F" w:rsidRDefault="00A005A8" w:rsidP="00540AA5">
      <w:pPr>
        <w:tabs>
          <w:tab w:val="left" w:pos="567"/>
        </w:tabs>
        <w:suppressAutoHyphens w:val="0"/>
        <w:rPr>
          <w:rFonts w:ascii="Arial" w:hAnsi="Arial" w:cs="Arial"/>
          <w:sz w:val="24"/>
          <w:szCs w:val="24"/>
          <w:lang w:val="en-NZ"/>
        </w:rPr>
      </w:pPr>
      <w:r w:rsidRPr="003937B6">
        <w:rPr>
          <w:rFonts w:ascii="Arial" w:hAnsi="Arial" w:cs="Arial"/>
          <w:sz w:val="24"/>
          <w:szCs w:val="24"/>
          <w:lang w:val="en-NZ"/>
        </w:rPr>
        <w:t xml:space="preserve">Students are to be provided with a multivariate data set.  </w:t>
      </w:r>
    </w:p>
    <w:p w14:paraId="04730101" w14:textId="77777777" w:rsidR="00CA119F" w:rsidRDefault="00CA119F" w:rsidP="00540AA5">
      <w:pPr>
        <w:tabs>
          <w:tab w:val="left" w:pos="567"/>
        </w:tabs>
        <w:suppressAutoHyphens w:val="0"/>
        <w:rPr>
          <w:rFonts w:ascii="Arial" w:hAnsi="Arial" w:cs="Arial"/>
          <w:sz w:val="24"/>
          <w:szCs w:val="24"/>
          <w:lang w:val="en-NZ"/>
        </w:rPr>
      </w:pPr>
    </w:p>
    <w:p w14:paraId="4AFA4959" w14:textId="77777777" w:rsidR="00CA119F" w:rsidRDefault="00CA119F" w:rsidP="00CA119F">
      <w:pPr>
        <w:rPr>
          <w:rFonts w:ascii="Arial" w:hAnsi="Arial" w:cs="Arial"/>
          <w:sz w:val="24"/>
          <w:szCs w:val="24"/>
          <w:lang w:val="en-NZ"/>
        </w:rPr>
      </w:pPr>
      <w:r w:rsidRPr="003937B6">
        <w:rPr>
          <w:rFonts w:ascii="Arial" w:hAnsi="Arial" w:cs="Arial"/>
          <w:sz w:val="24"/>
          <w:szCs w:val="24"/>
          <w:lang w:val="en-NZ"/>
        </w:rPr>
        <w:t xml:space="preserve">Background </w:t>
      </w:r>
      <w:r>
        <w:rPr>
          <w:rFonts w:ascii="Arial" w:hAnsi="Arial" w:cs="Arial"/>
          <w:sz w:val="24"/>
          <w:szCs w:val="24"/>
          <w:lang w:val="en-NZ"/>
        </w:rPr>
        <w:t>information</w:t>
      </w:r>
      <w:r w:rsidRPr="003937B6">
        <w:rPr>
          <w:rFonts w:ascii="Arial" w:hAnsi="Arial" w:cs="Arial"/>
          <w:sz w:val="24"/>
          <w:szCs w:val="24"/>
          <w:lang w:val="en-NZ"/>
        </w:rPr>
        <w:t xml:space="preserve"> related to the data set is to be provided to the student and the context should </w:t>
      </w:r>
      <w:r w:rsidR="004F0FF2">
        <w:rPr>
          <w:rFonts w:ascii="Arial" w:hAnsi="Arial" w:cs="Arial"/>
          <w:sz w:val="24"/>
          <w:szCs w:val="24"/>
          <w:lang w:val="en-NZ"/>
        </w:rPr>
        <w:t xml:space="preserve">be </w:t>
      </w:r>
      <w:r>
        <w:rPr>
          <w:rFonts w:ascii="Arial" w:hAnsi="Arial" w:cs="Arial"/>
          <w:sz w:val="24"/>
          <w:szCs w:val="24"/>
          <w:lang w:val="en-NZ"/>
        </w:rPr>
        <w:t xml:space="preserve">one that is accessible and able to be understood by </w:t>
      </w:r>
      <w:r w:rsidRPr="003937B6">
        <w:rPr>
          <w:rFonts w:ascii="Arial" w:hAnsi="Arial" w:cs="Arial"/>
          <w:sz w:val="24"/>
          <w:szCs w:val="24"/>
          <w:lang w:val="en-NZ"/>
        </w:rPr>
        <w:t>the</w:t>
      </w:r>
      <w:r>
        <w:rPr>
          <w:rFonts w:ascii="Arial" w:hAnsi="Arial" w:cs="Arial"/>
          <w:sz w:val="24"/>
          <w:szCs w:val="24"/>
          <w:lang w:val="en-NZ"/>
        </w:rPr>
        <w:t xml:space="preserve"> students</w:t>
      </w:r>
      <w:r w:rsidRPr="003937B6">
        <w:rPr>
          <w:rFonts w:ascii="Arial" w:hAnsi="Arial" w:cs="Arial"/>
          <w:sz w:val="24"/>
          <w:szCs w:val="24"/>
          <w:lang w:val="en-NZ"/>
        </w:rPr>
        <w:t xml:space="preserve">. </w:t>
      </w:r>
      <w:r>
        <w:rPr>
          <w:rFonts w:ascii="Arial" w:hAnsi="Arial" w:cs="Arial"/>
          <w:sz w:val="24"/>
          <w:szCs w:val="24"/>
          <w:lang w:val="en-NZ"/>
        </w:rPr>
        <w:t xml:space="preserve"> </w:t>
      </w:r>
      <w:r w:rsidRPr="003937B6">
        <w:rPr>
          <w:rFonts w:ascii="Arial" w:hAnsi="Arial" w:cs="Arial"/>
          <w:sz w:val="24"/>
          <w:szCs w:val="24"/>
          <w:lang w:val="en-NZ"/>
        </w:rPr>
        <w:t xml:space="preserve">This background </w:t>
      </w:r>
      <w:r>
        <w:rPr>
          <w:rFonts w:ascii="Arial" w:hAnsi="Arial" w:cs="Arial"/>
          <w:sz w:val="24"/>
          <w:szCs w:val="24"/>
          <w:lang w:val="en-NZ"/>
        </w:rPr>
        <w:t>information</w:t>
      </w:r>
      <w:r w:rsidRPr="003937B6">
        <w:rPr>
          <w:rFonts w:ascii="Arial" w:hAnsi="Arial" w:cs="Arial"/>
          <w:sz w:val="24"/>
          <w:szCs w:val="24"/>
          <w:lang w:val="en-NZ"/>
        </w:rPr>
        <w:t xml:space="preserve"> should be provided in advance to allow time </w:t>
      </w:r>
      <w:r>
        <w:rPr>
          <w:rFonts w:ascii="Arial" w:hAnsi="Arial" w:cs="Arial"/>
          <w:sz w:val="24"/>
          <w:szCs w:val="24"/>
          <w:lang w:val="en-NZ"/>
        </w:rPr>
        <w:t xml:space="preserve">for </w:t>
      </w:r>
      <w:r w:rsidRPr="003937B6">
        <w:rPr>
          <w:rFonts w:ascii="Arial" w:hAnsi="Arial" w:cs="Arial"/>
          <w:sz w:val="24"/>
          <w:szCs w:val="24"/>
          <w:lang w:val="en-NZ"/>
        </w:rPr>
        <w:t>students to research the context</w:t>
      </w:r>
      <w:r>
        <w:rPr>
          <w:rFonts w:ascii="Arial" w:hAnsi="Arial" w:cs="Arial"/>
          <w:sz w:val="24"/>
          <w:szCs w:val="24"/>
          <w:lang w:val="en-NZ"/>
        </w:rPr>
        <w:t xml:space="preserve"> to gain that understanding</w:t>
      </w:r>
      <w:r>
        <w:rPr>
          <w:rStyle w:val="Emphasis"/>
          <w:rFonts w:ascii="Arial" w:hAnsi="Arial" w:cs="Arial"/>
          <w:i w:val="0"/>
          <w:sz w:val="24"/>
          <w:szCs w:val="24"/>
        </w:rPr>
        <w:t>.</w:t>
      </w:r>
      <w:r>
        <w:rPr>
          <w:rFonts w:ascii="Arial" w:hAnsi="Arial" w:cs="Arial"/>
          <w:sz w:val="24"/>
          <w:szCs w:val="24"/>
          <w:lang w:val="en-NZ"/>
        </w:rPr>
        <w:t xml:space="preserve">  </w:t>
      </w:r>
      <w:r w:rsidRPr="006443EE">
        <w:rPr>
          <w:rFonts w:ascii="Arial" w:hAnsi="Arial" w:cs="Arial"/>
          <w:sz w:val="24"/>
          <w:szCs w:val="24"/>
          <w:lang w:val="en-NZ"/>
        </w:rPr>
        <w:t>Students should be sourcing relevant contextual knowledge about the situation under investigation from places such as the internet, the school or local library, newspapers and magazines.</w:t>
      </w:r>
      <w:r>
        <w:rPr>
          <w:rFonts w:ascii="Arial" w:hAnsi="Arial" w:cs="Arial"/>
          <w:sz w:val="24"/>
          <w:szCs w:val="24"/>
          <w:lang w:val="en-NZ"/>
        </w:rPr>
        <w:t xml:space="preserve">  These sources should be referenced in their report.</w:t>
      </w:r>
    </w:p>
    <w:p w14:paraId="7EDCA7D5" w14:textId="77777777" w:rsidR="00A005A8" w:rsidRDefault="00A005A8" w:rsidP="00540AA5">
      <w:pPr>
        <w:tabs>
          <w:tab w:val="left" w:pos="567"/>
        </w:tabs>
        <w:suppressAutoHyphens w:val="0"/>
        <w:rPr>
          <w:rFonts w:ascii="Arial" w:hAnsi="Arial" w:cs="Arial"/>
          <w:sz w:val="24"/>
          <w:szCs w:val="24"/>
          <w:lang w:val="en-NZ"/>
        </w:rPr>
      </w:pPr>
    </w:p>
    <w:p w14:paraId="721F81AC" w14:textId="77777777" w:rsidR="00CA119F" w:rsidRDefault="00CA119F" w:rsidP="00CA119F">
      <w:pPr>
        <w:keepNext/>
        <w:rPr>
          <w:rFonts w:ascii="Arial" w:hAnsi="Arial" w:cs="Arial"/>
          <w:sz w:val="24"/>
          <w:szCs w:val="24"/>
        </w:rPr>
      </w:pPr>
      <w:r>
        <w:rPr>
          <w:rFonts w:ascii="Arial" w:hAnsi="Arial" w:cs="Arial"/>
          <w:sz w:val="24"/>
          <w:szCs w:val="24"/>
        </w:rPr>
        <w:t>For the investigative question to be an appropriate one it is expected that a purpose for the investigation is evident.</w:t>
      </w:r>
    </w:p>
    <w:p w14:paraId="3DBEA7E2" w14:textId="77777777" w:rsidR="00CA119F" w:rsidRPr="003937B6" w:rsidRDefault="00CA119F" w:rsidP="00540AA5">
      <w:pPr>
        <w:tabs>
          <w:tab w:val="left" w:pos="567"/>
        </w:tabs>
        <w:suppressAutoHyphens w:val="0"/>
        <w:rPr>
          <w:rFonts w:ascii="Arial" w:hAnsi="Arial" w:cs="Arial"/>
          <w:sz w:val="24"/>
          <w:szCs w:val="24"/>
          <w:lang w:val="en-NZ"/>
        </w:rPr>
      </w:pPr>
    </w:p>
    <w:p w14:paraId="563B6171" w14:textId="77777777" w:rsidR="00A005A8" w:rsidRPr="003937B6" w:rsidRDefault="00A005A8" w:rsidP="00540AA5">
      <w:pPr>
        <w:pStyle w:val="NCEAbodytext"/>
        <w:spacing w:before="0" w:after="0"/>
        <w:rPr>
          <w:sz w:val="24"/>
          <w:szCs w:val="24"/>
        </w:rPr>
      </w:pPr>
      <w:r w:rsidRPr="003937B6">
        <w:rPr>
          <w:sz w:val="24"/>
          <w:szCs w:val="24"/>
        </w:rPr>
        <w:t>It is expected that resampling</w:t>
      </w:r>
      <w:r w:rsidR="004B2DA4" w:rsidRPr="003937B6">
        <w:rPr>
          <w:sz w:val="24"/>
          <w:szCs w:val="24"/>
        </w:rPr>
        <w:t xml:space="preserve"> methods</w:t>
      </w:r>
      <w:r w:rsidRPr="003937B6">
        <w:rPr>
          <w:sz w:val="24"/>
          <w:szCs w:val="24"/>
        </w:rPr>
        <w:t xml:space="preserve"> be used for making formal inferences.</w:t>
      </w:r>
    </w:p>
    <w:p w14:paraId="3F160BCF" w14:textId="77777777" w:rsidR="00732FD5" w:rsidRPr="003937B6" w:rsidRDefault="00732FD5" w:rsidP="00540AA5">
      <w:pPr>
        <w:tabs>
          <w:tab w:val="left" w:pos="567"/>
        </w:tabs>
        <w:suppressAutoHyphens w:val="0"/>
        <w:rPr>
          <w:rFonts w:ascii="Arial" w:hAnsi="Arial" w:cs="Arial"/>
          <w:sz w:val="24"/>
          <w:szCs w:val="24"/>
          <w:lang w:val="en-NZ"/>
        </w:rPr>
      </w:pPr>
    </w:p>
    <w:p w14:paraId="4BCFE348" w14:textId="77777777" w:rsidR="00A005A8" w:rsidRDefault="00A005A8" w:rsidP="00540AA5">
      <w:pPr>
        <w:pStyle w:val="NCEAbodytext"/>
        <w:spacing w:before="0" w:after="0"/>
        <w:rPr>
          <w:sz w:val="24"/>
          <w:szCs w:val="24"/>
        </w:rPr>
      </w:pPr>
      <w:r w:rsidRPr="003937B6">
        <w:rPr>
          <w:sz w:val="24"/>
          <w:szCs w:val="24"/>
        </w:rPr>
        <w:t>A fur</w:t>
      </w:r>
      <w:r w:rsidR="004B2DA4" w:rsidRPr="003937B6">
        <w:rPr>
          <w:sz w:val="24"/>
          <w:szCs w:val="24"/>
        </w:rPr>
        <w:t>ther assessment opportunity needs to</w:t>
      </w:r>
      <w:r w:rsidRPr="003937B6">
        <w:rPr>
          <w:sz w:val="24"/>
          <w:szCs w:val="24"/>
        </w:rPr>
        <w:t xml:space="preserve"> involve a new data set.</w:t>
      </w:r>
    </w:p>
    <w:p w14:paraId="014F2E42" w14:textId="77777777" w:rsidR="00A005A8" w:rsidRPr="003937B6" w:rsidRDefault="00A005A8" w:rsidP="00540AA5">
      <w:pPr>
        <w:pStyle w:val="NCEAbodytext"/>
        <w:spacing w:before="0" w:after="0"/>
        <w:rPr>
          <w:sz w:val="24"/>
          <w:szCs w:val="24"/>
        </w:rPr>
      </w:pPr>
    </w:p>
    <w:p w14:paraId="55AE3912" w14:textId="77777777" w:rsidR="00341947" w:rsidRPr="003937B6" w:rsidRDefault="00341947" w:rsidP="00540AA5">
      <w:pPr>
        <w:tabs>
          <w:tab w:val="left" w:pos="1665"/>
        </w:tabs>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C6915" w:rsidRPr="003937B6" w14:paraId="7655F3EC" w14:textId="77777777" w:rsidTr="009B7DD9">
        <w:tc>
          <w:tcPr>
            <w:tcW w:w="4077" w:type="dxa"/>
            <w:tcBorders>
              <w:top w:val="single" w:sz="4" w:space="0" w:color="auto"/>
            </w:tcBorders>
            <w:vAlign w:val="center"/>
          </w:tcPr>
          <w:p w14:paraId="17D04FFE" w14:textId="77777777" w:rsidR="00EC6915" w:rsidRPr="003937B6" w:rsidRDefault="00EC6915" w:rsidP="009B7DD9">
            <w:pPr>
              <w:tabs>
                <w:tab w:val="left" w:pos="1665"/>
              </w:tabs>
              <w:spacing w:before="80" w:after="80"/>
              <w:rPr>
                <w:rFonts w:ascii="Arial" w:hAnsi="Arial" w:cs="Arial"/>
                <w:b/>
                <w:sz w:val="24"/>
                <w:szCs w:val="24"/>
                <w:lang w:val="en-NZ"/>
              </w:rPr>
            </w:pPr>
            <w:r w:rsidRPr="003937B6">
              <w:rPr>
                <w:rFonts w:ascii="Arial" w:hAnsi="Arial" w:cs="Arial"/>
                <w:b/>
                <w:sz w:val="24"/>
                <w:szCs w:val="24"/>
                <w:lang w:val="en-NZ"/>
              </w:rPr>
              <w:t>Achievement Standard Number</w:t>
            </w:r>
          </w:p>
        </w:tc>
        <w:tc>
          <w:tcPr>
            <w:tcW w:w="5776" w:type="dxa"/>
            <w:tcBorders>
              <w:top w:val="single" w:sz="4" w:space="0" w:color="auto"/>
            </w:tcBorders>
            <w:vAlign w:val="center"/>
          </w:tcPr>
          <w:p w14:paraId="2D998A28" w14:textId="77777777" w:rsidR="00EC6915" w:rsidRPr="003937B6" w:rsidRDefault="00DA792A" w:rsidP="009B7DD9">
            <w:pPr>
              <w:tabs>
                <w:tab w:val="left" w:pos="1665"/>
              </w:tabs>
              <w:spacing w:before="80" w:after="80"/>
              <w:rPr>
                <w:rFonts w:ascii="Arial" w:hAnsi="Arial" w:cs="Arial"/>
                <w:b/>
                <w:sz w:val="24"/>
                <w:szCs w:val="24"/>
                <w:lang w:val="en-NZ"/>
              </w:rPr>
            </w:pPr>
            <w:r w:rsidRPr="003937B6">
              <w:rPr>
                <w:rFonts w:ascii="Arial" w:hAnsi="Arial" w:cs="Arial"/>
                <w:b/>
                <w:sz w:val="24"/>
                <w:szCs w:val="24"/>
                <w:lang w:val="en-NZ"/>
              </w:rPr>
              <w:t xml:space="preserve">91583 </w:t>
            </w:r>
            <w:r w:rsidR="00432371" w:rsidRPr="003937B6">
              <w:rPr>
                <w:rFonts w:ascii="Arial" w:hAnsi="Arial" w:cs="Arial"/>
                <w:b/>
                <w:sz w:val="24"/>
                <w:szCs w:val="24"/>
                <w:lang w:val="en-NZ"/>
              </w:rPr>
              <w:t xml:space="preserve">Mathematics and Statistics </w:t>
            </w:r>
            <w:r w:rsidR="00EC6915" w:rsidRPr="003937B6">
              <w:rPr>
                <w:rFonts w:ascii="Arial" w:hAnsi="Arial" w:cs="Arial"/>
                <w:b/>
                <w:sz w:val="24"/>
                <w:szCs w:val="24"/>
                <w:lang w:val="en-NZ"/>
              </w:rPr>
              <w:t>3.11</w:t>
            </w:r>
          </w:p>
        </w:tc>
      </w:tr>
      <w:tr w:rsidR="00EC6915" w:rsidRPr="003937B6" w14:paraId="061F6606" w14:textId="77777777" w:rsidTr="009B7DD9">
        <w:tc>
          <w:tcPr>
            <w:tcW w:w="4077" w:type="dxa"/>
            <w:vAlign w:val="center"/>
          </w:tcPr>
          <w:p w14:paraId="5A7BAB4E" w14:textId="77777777" w:rsidR="00EC6915" w:rsidRPr="003937B6" w:rsidRDefault="00EC6915" w:rsidP="009B7DD9">
            <w:pPr>
              <w:tabs>
                <w:tab w:val="left" w:pos="1665"/>
              </w:tabs>
              <w:spacing w:before="80"/>
              <w:rPr>
                <w:rFonts w:ascii="Arial" w:hAnsi="Arial" w:cs="Arial"/>
                <w:b/>
                <w:sz w:val="24"/>
                <w:szCs w:val="24"/>
                <w:lang w:val="en-NZ"/>
              </w:rPr>
            </w:pPr>
            <w:r w:rsidRPr="003937B6">
              <w:rPr>
                <w:rFonts w:ascii="Arial" w:hAnsi="Arial" w:cs="Arial"/>
                <w:b/>
                <w:sz w:val="24"/>
                <w:szCs w:val="24"/>
                <w:lang w:val="en-NZ"/>
              </w:rPr>
              <w:t>Title</w:t>
            </w:r>
          </w:p>
        </w:tc>
        <w:tc>
          <w:tcPr>
            <w:tcW w:w="5776" w:type="dxa"/>
            <w:vAlign w:val="center"/>
          </w:tcPr>
          <w:p w14:paraId="5567B1DE" w14:textId="77777777" w:rsidR="00EC6915" w:rsidRPr="003937B6" w:rsidRDefault="00A8115A" w:rsidP="009B7DD9">
            <w:pPr>
              <w:tabs>
                <w:tab w:val="left" w:pos="1665"/>
              </w:tabs>
              <w:spacing w:before="80"/>
              <w:rPr>
                <w:rFonts w:ascii="Arial" w:hAnsi="Arial" w:cs="Arial"/>
                <w:sz w:val="24"/>
                <w:szCs w:val="24"/>
                <w:lang w:val="en-NZ"/>
              </w:rPr>
            </w:pPr>
            <w:r w:rsidRPr="003937B6">
              <w:rPr>
                <w:rFonts w:ascii="Arial" w:hAnsi="Arial" w:cs="Arial"/>
                <w:sz w:val="24"/>
                <w:szCs w:val="24"/>
                <w:lang w:val="en-NZ"/>
              </w:rPr>
              <w:t>Conduct an experiment to investigate a situation using experimental design principles</w:t>
            </w:r>
          </w:p>
        </w:tc>
      </w:tr>
      <w:tr w:rsidR="00EC6915" w:rsidRPr="003937B6" w14:paraId="04081E3E" w14:textId="77777777" w:rsidTr="009B7DD9">
        <w:tc>
          <w:tcPr>
            <w:tcW w:w="4077" w:type="dxa"/>
            <w:vAlign w:val="center"/>
          </w:tcPr>
          <w:p w14:paraId="7D999585" w14:textId="77777777" w:rsidR="00EC6915" w:rsidRPr="003937B6" w:rsidRDefault="00EC6915" w:rsidP="009B7DD9">
            <w:pPr>
              <w:tabs>
                <w:tab w:val="left" w:pos="1665"/>
              </w:tabs>
              <w:spacing w:before="80" w:after="80"/>
              <w:rPr>
                <w:rFonts w:ascii="Arial" w:hAnsi="Arial" w:cs="Arial"/>
                <w:b/>
                <w:sz w:val="24"/>
                <w:szCs w:val="24"/>
                <w:lang w:val="en-NZ"/>
              </w:rPr>
            </w:pPr>
            <w:r w:rsidRPr="003937B6">
              <w:rPr>
                <w:rFonts w:ascii="Arial" w:hAnsi="Arial" w:cs="Arial"/>
                <w:b/>
                <w:sz w:val="24"/>
                <w:szCs w:val="24"/>
                <w:lang w:val="en-NZ"/>
              </w:rPr>
              <w:t>Number of Credits</w:t>
            </w:r>
          </w:p>
        </w:tc>
        <w:tc>
          <w:tcPr>
            <w:tcW w:w="5776" w:type="dxa"/>
            <w:vAlign w:val="center"/>
          </w:tcPr>
          <w:p w14:paraId="080A0901" w14:textId="77777777" w:rsidR="00EC6915" w:rsidRPr="003937B6" w:rsidRDefault="00A8115A" w:rsidP="009B7DD9">
            <w:pPr>
              <w:tabs>
                <w:tab w:val="left" w:pos="1665"/>
              </w:tabs>
              <w:spacing w:before="80" w:after="80"/>
              <w:rPr>
                <w:rFonts w:ascii="Arial" w:hAnsi="Arial" w:cs="Arial"/>
                <w:sz w:val="24"/>
                <w:szCs w:val="24"/>
                <w:lang w:val="en-NZ"/>
              </w:rPr>
            </w:pPr>
            <w:r w:rsidRPr="003937B6">
              <w:rPr>
                <w:rFonts w:ascii="Arial" w:hAnsi="Arial" w:cs="Arial"/>
                <w:sz w:val="24"/>
                <w:szCs w:val="24"/>
                <w:lang w:val="en-NZ"/>
              </w:rPr>
              <w:t>4</w:t>
            </w:r>
          </w:p>
        </w:tc>
      </w:tr>
      <w:tr w:rsidR="00EC6915" w:rsidRPr="003937B6" w14:paraId="27404C2E" w14:textId="77777777" w:rsidTr="009B7DD9">
        <w:tc>
          <w:tcPr>
            <w:tcW w:w="4077" w:type="dxa"/>
            <w:tcBorders>
              <w:bottom w:val="single" w:sz="4" w:space="0" w:color="auto"/>
            </w:tcBorders>
            <w:vAlign w:val="center"/>
          </w:tcPr>
          <w:p w14:paraId="467CF0D0" w14:textId="77777777" w:rsidR="00EC6915" w:rsidRPr="003937B6" w:rsidRDefault="00EC6915" w:rsidP="009B7DD9">
            <w:pPr>
              <w:tabs>
                <w:tab w:val="left" w:pos="1665"/>
              </w:tabs>
              <w:spacing w:before="80" w:after="80"/>
              <w:rPr>
                <w:rFonts w:ascii="Arial" w:hAnsi="Arial" w:cs="Arial"/>
                <w:b/>
                <w:sz w:val="24"/>
                <w:szCs w:val="24"/>
                <w:lang w:val="en-NZ"/>
              </w:rPr>
            </w:pPr>
            <w:r w:rsidRPr="003937B6">
              <w:rPr>
                <w:rFonts w:ascii="Arial" w:hAnsi="Arial" w:cs="Arial"/>
                <w:b/>
                <w:sz w:val="24"/>
                <w:szCs w:val="24"/>
                <w:lang w:val="en-NZ"/>
              </w:rPr>
              <w:t>Version</w:t>
            </w:r>
          </w:p>
        </w:tc>
        <w:tc>
          <w:tcPr>
            <w:tcW w:w="5776" w:type="dxa"/>
            <w:tcBorders>
              <w:bottom w:val="single" w:sz="4" w:space="0" w:color="auto"/>
            </w:tcBorders>
            <w:vAlign w:val="center"/>
          </w:tcPr>
          <w:p w14:paraId="422F2F8F" w14:textId="77777777" w:rsidR="00EC6915" w:rsidRPr="003937B6" w:rsidRDefault="00EC6915" w:rsidP="009B7DD9">
            <w:pPr>
              <w:tabs>
                <w:tab w:val="left" w:pos="1665"/>
              </w:tabs>
              <w:spacing w:before="80" w:after="80"/>
              <w:rPr>
                <w:rFonts w:ascii="Arial" w:hAnsi="Arial" w:cs="Arial"/>
                <w:sz w:val="24"/>
                <w:szCs w:val="24"/>
                <w:lang w:val="en-NZ"/>
              </w:rPr>
            </w:pPr>
            <w:r w:rsidRPr="003937B6">
              <w:rPr>
                <w:rFonts w:ascii="Arial" w:hAnsi="Arial" w:cs="Arial"/>
                <w:sz w:val="24"/>
                <w:szCs w:val="24"/>
                <w:lang w:val="en-NZ"/>
              </w:rPr>
              <w:t>1</w:t>
            </w:r>
          </w:p>
        </w:tc>
      </w:tr>
    </w:tbl>
    <w:p w14:paraId="68B74245" w14:textId="77777777" w:rsidR="004B2DA4" w:rsidRPr="003937B6" w:rsidRDefault="004B2DA4" w:rsidP="005D460B">
      <w:pPr>
        <w:rPr>
          <w:rFonts w:ascii="Arial" w:hAnsi="Arial" w:cs="Arial"/>
          <w:sz w:val="24"/>
          <w:szCs w:val="24"/>
          <w:lang w:val="en-NZ"/>
        </w:rPr>
      </w:pPr>
    </w:p>
    <w:p w14:paraId="59764ECB" w14:textId="77777777" w:rsidR="004A741A" w:rsidRPr="004A741A" w:rsidRDefault="004A741A" w:rsidP="004A741A">
      <w:pPr>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2AB9BA02" w14:textId="77777777" w:rsidR="004A741A" w:rsidRDefault="004A741A" w:rsidP="00CA5E15">
      <w:pPr>
        <w:tabs>
          <w:tab w:val="left" w:pos="1665"/>
        </w:tabs>
        <w:rPr>
          <w:rFonts w:ascii="Arial" w:hAnsi="Arial" w:cs="Arial"/>
          <w:sz w:val="24"/>
          <w:szCs w:val="24"/>
          <w:lang w:val="en-NZ"/>
        </w:rPr>
      </w:pPr>
    </w:p>
    <w:p w14:paraId="3221A6A9" w14:textId="77777777" w:rsidR="00CA5E15" w:rsidRDefault="00EC6915" w:rsidP="00CA5E15">
      <w:pPr>
        <w:tabs>
          <w:tab w:val="left" w:pos="1665"/>
        </w:tabs>
        <w:rPr>
          <w:rFonts w:ascii="Arial" w:hAnsi="Arial" w:cs="Arial"/>
          <w:sz w:val="24"/>
          <w:szCs w:val="24"/>
          <w:lang w:val="en-NZ"/>
        </w:rPr>
      </w:pPr>
      <w:r w:rsidRPr="003937B6">
        <w:rPr>
          <w:rFonts w:ascii="Arial" w:hAnsi="Arial" w:cs="Arial"/>
          <w:sz w:val="24"/>
          <w:szCs w:val="24"/>
          <w:lang w:val="en-NZ"/>
        </w:rPr>
        <w:t>Assessment of this standard involves an investigation</w:t>
      </w:r>
      <w:r w:rsidR="001B30DF">
        <w:rPr>
          <w:rFonts w:ascii="Arial" w:hAnsi="Arial" w:cs="Arial"/>
          <w:sz w:val="24"/>
          <w:szCs w:val="24"/>
          <w:lang w:val="en-NZ"/>
        </w:rPr>
        <w:t>.  Sufficient time should be allowed for students to complete the investigation and to write the report about the investigation.</w:t>
      </w:r>
    </w:p>
    <w:p w14:paraId="50036341" w14:textId="77777777" w:rsidR="001B30DF" w:rsidRPr="003937B6" w:rsidRDefault="001B30DF" w:rsidP="00CA5E15">
      <w:pPr>
        <w:tabs>
          <w:tab w:val="left" w:pos="1665"/>
        </w:tabs>
        <w:rPr>
          <w:rFonts w:ascii="Arial" w:hAnsi="Arial" w:cs="Arial"/>
          <w:sz w:val="24"/>
          <w:szCs w:val="24"/>
          <w:lang w:val="en-NZ"/>
        </w:rPr>
      </w:pPr>
    </w:p>
    <w:p w14:paraId="2D03A7DB" w14:textId="77777777" w:rsidR="00CA5E15" w:rsidRPr="003937B6" w:rsidRDefault="001B30DF" w:rsidP="00CA5E15">
      <w:pPr>
        <w:tabs>
          <w:tab w:val="left" w:pos="1665"/>
        </w:tabs>
        <w:rPr>
          <w:rFonts w:ascii="Arial" w:hAnsi="Arial" w:cs="Arial"/>
          <w:sz w:val="24"/>
          <w:szCs w:val="24"/>
          <w:lang w:val="en-NZ"/>
        </w:rPr>
      </w:pPr>
      <w:r>
        <w:rPr>
          <w:rFonts w:ascii="Arial" w:hAnsi="Arial" w:cs="Arial"/>
          <w:sz w:val="24"/>
          <w:szCs w:val="24"/>
        </w:rPr>
        <w:lastRenderedPageBreak/>
        <w:t xml:space="preserve">Opportunity must be available for students to review their plan with the teacher before data collection and make minor adjustments </w:t>
      </w:r>
      <w:r w:rsidRPr="00001108">
        <w:rPr>
          <w:rFonts w:ascii="Arial" w:hAnsi="Arial" w:cs="Arial"/>
          <w:sz w:val="24"/>
          <w:szCs w:val="24"/>
        </w:rPr>
        <w:t>to their plan in consultation with the teacher</w:t>
      </w:r>
      <w:r>
        <w:rPr>
          <w:rFonts w:ascii="Arial" w:hAnsi="Arial" w:cs="Arial"/>
          <w:sz w:val="24"/>
          <w:szCs w:val="24"/>
        </w:rPr>
        <w:t>.</w:t>
      </w:r>
    </w:p>
    <w:p w14:paraId="004B3DFA" w14:textId="77777777" w:rsidR="00CA5E15" w:rsidRPr="003937B6" w:rsidRDefault="00CA5E15" w:rsidP="00CA5E15">
      <w:pPr>
        <w:tabs>
          <w:tab w:val="left" w:pos="1665"/>
        </w:tabs>
        <w:rPr>
          <w:rFonts w:ascii="Arial" w:hAnsi="Arial" w:cs="Arial"/>
          <w:sz w:val="24"/>
          <w:szCs w:val="24"/>
          <w:lang w:val="en-NZ"/>
        </w:rPr>
      </w:pPr>
    </w:p>
    <w:p w14:paraId="619542E3" w14:textId="77777777" w:rsidR="00EC6915" w:rsidRPr="003937B6" w:rsidRDefault="00EC6915" w:rsidP="00CA5E15">
      <w:pPr>
        <w:tabs>
          <w:tab w:val="left" w:pos="1665"/>
        </w:tabs>
        <w:rPr>
          <w:rFonts w:ascii="Arial" w:hAnsi="Arial" w:cs="Arial"/>
          <w:sz w:val="24"/>
          <w:szCs w:val="24"/>
          <w:lang w:val="en-NZ"/>
        </w:rPr>
      </w:pPr>
      <w:r w:rsidRPr="003937B6">
        <w:rPr>
          <w:rFonts w:ascii="Arial" w:hAnsi="Arial" w:cs="Arial"/>
          <w:sz w:val="24"/>
          <w:szCs w:val="24"/>
          <w:lang w:val="en-NZ"/>
        </w:rPr>
        <w:t>Students can be provided with an experimental situation or may negotiate a suitable experimental situation with the teacher.</w:t>
      </w:r>
    </w:p>
    <w:p w14:paraId="3633D89B" w14:textId="77777777" w:rsidR="00EC6915" w:rsidRPr="003937B6" w:rsidRDefault="00EC6915" w:rsidP="005D460B">
      <w:pPr>
        <w:rPr>
          <w:rFonts w:ascii="Arial" w:hAnsi="Arial" w:cs="Arial"/>
          <w:sz w:val="24"/>
          <w:szCs w:val="24"/>
          <w:lang w:val="en-NZ"/>
        </w:rPr>
      </w:pPr>
    </w:p>
    <w:p w14:paraId="7E0987E0" w14:textId="77777777" w:rsidR="001B30DF" w:rsidRDefault="001B30DF" w:rsidP="001B30DF">
      <w:pPr>
        <w:rPr>
          <w:rFonts w:ascii="Arial" w:hAnsi="Arial" w:cs="Arial"/>
          <w:sz w:val="24"/>
          <w:szCs w:val="24"/>
          <w:lang w:val="en-NZ"/>
        </w:rPr>
      </w:pPr>
      <w:r w:rsidRPr="003937B6">
        <w:rPr>
          <w:rFonts w:ascii="Arial" w:hAnsi="Arial" w:cs="Arial"/>
          <w:sz w:val="24"/>
          <w:szCs w:val="24"/>
          <w:lang w:val="en-NZ"/>
        </w:rPr>
        <w:t xml:space="preserve">Background </w:t>
      </w:r>
      <w:r>
        <w:rPr>
          <w:rFonts w:ascii="Arial" w:hAnsi="Arial" w:cs="Arial"/>
          <w:sz w:val="24"/>
          <w:szCs w:val="24"/>
          <w:lang w:val="en-NZ"/>
        </w:rPr>
        <w:t>information</w:t>
      </w:r>
      <w:r w:rsidRPr="003937B6">
        <w:rPr>
          <w:rFonts w:ascii="Arial" w:hAnsi="Arial" w:cs="Arial"/>
          <w:sz w:val="24"/>
          <w:szCs w:val="24"/>
          <w:lang w:val="en-NZ"/>
        </w:rPr>
        <w:t xml:space="preserve"> related to the </w:t>
      </w:r>
      <w:r w:rsidR="004F0FF2">
        <w:rPr>
          <w:rFonts w:ascii="Arial" w:hAnsi="Arial" w:cs="Arial"/>
          <w:sz w:val="24"/>
          <w:szCs w:val="24"/>
          <w:lang w:val="en-NZ"/>
        </w:rPr>
        <w:t>experimental situation</w:t>
      </w:r>
      <w:r w:rsidRPr="003937B6">
        <w:rPr>
          <w:rFonts w:ascii="Arial" w:hAnsi="Arial" w:cs="Arial"/>
          <w:sz w:val="24"/>
          <w:szCs w:val="24"/>
          <w:lang w:val="en-NZ"/>
        </w:rPr>
        <w:t xml:space="preserve"> is to be provided to the student and the context should </w:t>
      </w:r>
      <w:r w:rsidR="004F0FF2">
        <w:rPr>
          <w:rFonts w:ascii="Arial" w:hAnsi="Arial" w:cs="Arial"/>
          <w:sz w:val="24"/>
          <w:szCs w:val="24"/>
          <w:lang w:val="en-NZ"/>
        </w:rPr>
        <w:t xml:space="preserve">be </w:t>
      </w:r>
      <w:r>
        <w:rPr>
          <w:rFonts w:ascii="Arial" w:hAnsi="Arial" w:cs="Arial"/>
          <w:sz w:val="24"/>
          <w:szCs w:val="24"/>
          <w:lang w:val="en-NZ"/>
        </w:rPr>
        <w:t xml:space="preserve">one that is accessible and able to be understood by </w:t>
      </w:r>
      <w:r w:rsidRPr="003937B6">
        <w:rPr>
          <w:rFonts w:ascii="Arial" w:hAnsi="Arial" w:cs="Arial"/>
          <w:sz w:val="24"/>
          <w:szCs w:val="24"/>
          <w:lang w:val="en-NZ"/>
        </w:rPr>
        <w:t>the</w:t>
      </w:r>
      <w:r>
        <w:rPr>
          <w:rFonts w:ascii="Arial" w:hAnsi="Arial" w:cs="Arial"/>
          <w:sz w:val="24"/>
          <w:szCs w:val="24"/>
          <w:lang w:val="en-NZ"/>
        </w:rPr>
        <w:t xml:space="preserve"> students</w:t>
      </w:r>
      <w:r w:rsidRPr="003937B6">
        <w:rPr>
          <w:rFonts w:ascii="Arial" w:hAnsi="Arial" w:cs="Arial"/>
          <w:sz w:val="24"/>
          <w:szCs w:val="24"/>
          <w:lang w:val="en-NZ"/>
        </w:rPr>
        <w:t xml:space="preserve">. </w:t>
      </w:r>
      <w:r>
        <w:rPr>
          <w:rFonts w:ascii="Arial" w:hAnsi="Arial" w:cs="Arial"/>
          <w:sz w:val="24"/>
          <w:szCs w:val="24"/>
          <w:lang w:val="en-NZ"/>
        </w:rPr>
        <w:t xml:space="preserve"> </w:t>
      </w:r>
      <w:r w:rsidRPr="003937B6">
        <w:rPr>
          <w:rFonts w:ascii="Arial" w:hAnsi="Arial" w:cs="Arial"/>
          <w:sz w:val="24"/>
          <w:szCs w:val="24"/>
          <w:lang w:val="en-NZ"/>
        </w:rPr>
        <w:t xml:space="preserve">This background </w:t>
      </w:r>
      <w:r>
        <w:rPr>
          <w:rFonts w:ascii="Arial" w:hAnsi="Arial" w:cs="Arial"/>
          <w:sz w:val="24"/>
          <w:szCs w:val="24"/>
          <w:lang w:val="en-NZ"/>
        </w:rPr>
        <w:t>information</w:t>
      </w:r>
      <w:r w:rsidRPr="003937B6">
        <w:rPr>
          <w:rFonts w:ascii="Arial" w:hAnsi="Arial" w:cs="Arial"/>
          <w:sz w:val="24"/>
          <w:szCs w:val="24"/>
          <w:lang w:val="en-NZ"/>
        </w:rPr>
        <w:t xml:space="preserve"> should be provided in advance to allow time </w:t>
      </w:r>
      <w:r>
        <w:rPr>
          <w:rFonts w:ascii="Arial" w:hAnsi="Arial" w:cs="Arial"/>
          <w:sz w:val="24"/>
          <w:szCs w:val="24"/>
          <w:lang w:val="en-NZ"/>
        </w:rPr>
        <w:t xml:space="preserve">for </w:t>
      </w:r>
      <w:r w:rsidRPr="003937B6">
        <w:rPr>
          <w:rFonts w:ascii="Arial" w:hAnsi="Arial" w:cs="Arial"/>
          <w:sz w:val="24"/>
          <w:szCs w:val="24"/>
          <w:lang w:val="en-NZ"/>
        </w:rPr>
        <w:t>students to research the context</w:t>
      </w:r>
      <w:r>
        <w:rPr>
          <w:rFonts w:ascii="Arial" w:hAnsi="Arial" w:cs="Arial"/>
          <w:sz w:val="24"/>
          <w:szCs w:val="24"/>
          <w:lang w:val="en-NZ"/>
        </w:rPr>
        <w:t xml:space="preserve"> to gain that understanding</w:t>
      </w:r>
      <w:r>
        <w:rPr>
          <w:rStyle w:val="Emphasis"/>
          <w:rFonts w:ascii="Arial" w:hAnsi="Arial" w:cs="Arial"/>
          <w:i w:val="0"/>
          <w:sz w:val="24"/>
          <w:szCs w:val="24"/>
        </w:rPr>
        <w:t>.</w:t>
      </w:r>
      <w:r>
        <w:rPr>
          <w:rFonts w:ascii="Arial" w:hAnsi="Arial" w:cs="Arial"/>
          <w:sz w:val="24"/>
          <w:szCs w:val="24"/>
          <w:lang w:val="en-NZ"/>
        </w:rPr>
        <w:t xml:space="preserve">  </w:t>
      </w:r>
      <w:r w:rsidRPr="006443EE">
        <w:rPr>
          <w:rFonts w:ascii="Arial" w:hAnsi="Arial" w:cs="Arial"/>
          <w:sz w:val="24"/>
          <w:szCs w:val="24"/>
          <w:lang w:val="en-NZ"/>
        </w:rPr>
        <w:t>Students should be sourcing relevant contextual knowledge about the situation under investigation from places such as the internet, the school or local library, newspapers and magazines.</w:t>
      </w:r>
      <w:r>
        <w:rPr>
          <w:rFonts w:ascii="Arial" w:hAnsi="Arial" w:cs="Arial"/>
          <w:sz w:val="24"/>
          <w:szCs w:val="24"/>
          <w:lang w:val="en-NZ"/>
        </w:rPr>
        <w:t xml:space="preserve">  These sources should be referenced in their report.</w:t>
      </w:r>
    </w:p>
    <w:p w14:paraId="4EAE86D9" w14:textId="77777777" w:rsidR="003E0746" w:rsidRPr="003937B6" w:rsidRDefault="003E0746" w:rsidP="005D460B">
      <w:pPr>
        <w:rPr>
          <w:rFonts w:ascii="Arial" w:hAnsi="Arial" w:cs="Arial"/>
          <w:sz w:val="24"/>
          <w:szCs w:val="24"/>
          <w:lang w:val="en-NZ"/>
        </w:rPr>
      </w:pPr>
    </w:p>
    <w:p w14:paraId="18781105" w14:textId="77777777" w:rsidR="001B30DF" w:rsidRDefault="001B30DF" w:rsidP="005D460B">
      <w:pPr>
        <w:rPr>
          <w:rFonts w:ascii="Arial" w:hAnsi="Arial" w:cs="Arial"/>
          <w:sz w:val="24"/>
          <w:szCs w:val="24"/>
        </w:rPr>
      </w:pPr>
      <w:r>
        <w:rPr>
          <w:rFonts w:ascii="Arial" w:hAnsi="Arial" w:cs="Arial"/>
          <w:sz w:val="24"/>
          <w:szCs w:val="24"/>
        </w:rPr>
        <w:t>For the investigative question to be an appropriate one it is expected that a purpose for the investigation is evident.</w:t>
      </w:r>
    </w:p>
    <w:p w14:paraId="5131ACA8" w14:textId="77777777" w:rsidR="001B30DF" w:rsidRDefault="001B30DF" w:rsidP="005D460B">
      <w:pPr>
        <w:rPr>
          <w:rFonts w:ascii="Arial" w:hAnsi="Arial" w:cs="Arial"/>
          <w:sz w:val="24"/>
          <w:szCs w:val="24"/>
        </w:rPr>
      </w:pPr>
    </w:p>
    <w:p w14:paraId="79B97993" w14:textId="77777777" w:rsidR="00A8115A" w:rsidRDefault="003E0746" w:rsidP="005D460B">
      <w:pPr>
        <w:rPr>
          <w:rFonts w:ascii="Arial" w:hAnsi="Arial" w:cs="Arial"/>
          <w:sz w:val="24"/>
          <w:szCs w:val="24"/>
          <w:lang w:val="en-NZ"/>
        </w:rPr>
      </w:pPr>
      <w:r w:rsidRPr="003937B6">
        <w:rPr>
          <w:rFonts w:ascii="Arial" w:hAnsi="Arial" w:cs="Arial"/>
          <w:sz w:val="24"/>
          <w:szCs w:val="24"/>
          <w:lang w:val="en-NZ"/>
        </w:rPr>
        <w:t>I</w:t>
      </w:r>
      <w:r w:rsidR="00A8115A" w:rsidRPr="003937B6">
        <w:rPr>
          <w:rFonts w:ascii="Arial" w:hAnsi="Arial" w:cs="Arial"/>
          <w:sz w:val="24"/>
          <w:szCs w:val="24"/>
          <w:lang w:val="en-NZ"/>
        </w:rPr>
        <w:t xml:space="preserve">f the student has </w:t>
      </w:r>
      <w:r w:rsidRPr="003937B6">
        <w:rPr>
          <w:rFonts w:ascii="Arial" w:hAnsi="Arial" w:cs="Arial"/>
          <w:sz w:val="24"/>
          <w:szCs w:val="24"/>
          <w:lang w:val="en-NZ"/>
        </w:rPr>
        <w:t>negotiated an experimental situation w</w:t>
      </w:r>
      <w:r w:rsidR="004B2DA4" w:rsidRPr="003937B6">
        <w:rPr>
          <w:rFonts w:ascii="Arial" w:hAnsi="Arial" w:cs="Arial"/>
          <w:sz w:val="24"/>
          <w:szCs w:val="24"/>
          <w:lang w:val="en-NZ"/>
        </w:rPr>
        <w:t>ith the teacher the student</w:t>
      </w:r>
      <w:r w:rsidRPr="003937B6">
        <w:rPr>
          <w:rFonts w:ascii="Arial" w:hAnsi="Arial" w:cs="Arial"/>
          <w:sz w:val="24"/>
          <w:szCs w:val="24"/>
          <w:lang w:val="en-NZ"/>
        </w:rPr>
        <w:t xml:space="preserve"> need</w:t>
      </w:r>
      <w:r w:rsidR="004B2DA4" w:rsidRPr="003937B6">
        <w:rPr>
          <w:rFonts w:ascii="Arial" w:hAnsi="Arial" w:cs="Arial"/>
          <w:sz w:val="24"/>
          <w:szCs w:val="24"/>
          <w:lang w:val="en-NZ"/>
        </w:rPr>
        <w:t>s</w:t>
      </w:r>
      <w:r w:rsidRPr="003937B6">
        <w:rPr>
          <w:rFonts w:ascii="Arial" w:hAnsi="Arial" w:cs="Arial"/>
          <w:sz w:val="24"/>
          <w:szCs w:val="24"/>
          <w:lang w:val="en-NZ"/>
        </w:rPr>
        <w:t xml:space="preserve"> to source </w:t>
      </w:r>
      <w:r w:rsidR="00A8115A" w:rsidRPr="003937B6">
        <w:rPr>
          <w:rFonts w:ascii="Arial" w:hAnsi="Arial" w:cs="Arial"/>
          <w:sz w:val="24"/>
          <w:szCs w:val="24"/>
          <w:lang w:val="en-NZ"/>
        </w:rPr>
        <w:t>background information</w:t>
      </w:r>
      <w:r w:rsidRPr="003937B6">
        <w:rPr>
          <w:rFonts w:ascii="Arial" w:hAnsi="Arial" w:cs="Arial"/>
          <w:sz w:val="24"/>
          <w:szCs w:val="24"/>
          <w:lang w:val="en-NZ"/>
        </w:rPr>
        <w:t xml:space="preserve"> for that situation.</w:t>
      </w:r>
    </w:p>
    <w:p w14:paraId="5B7A06B8" w14:textId="77777777" w:rsidR="001B30DF" w:rsidRDefault="001B30DF" w:rsidP="005D460B">
      <w:pPr>
        <w:rPr>
          <w:rFonts w:ascii="Arial" w:hAnsi="Arial" w:cs="Arial"/>
          <w:sz w:val="24"/>
          <w:szCs w:val="24"/>
          <w:lang w:val="en-NZ"/>
        </w:rPr>
      </w:pPr>
    </w:p>
    <w:p w14:paraId="7360A6AB" w14:textId="77777777" w:rsidR="001B30DF" w:rsidRPr="001B30DF" w:rsidRDefault="001B30DF" w:rsidP="001B30DF">
      <w:pPr>
        <w:tabs>
          <w:tab w:val="left" w:pos="567"/>
        </w:tabs>
        <w:suppressAutoHyphens w:val="0"/>
        <w:rPr>
          <w:rFonts w:ascii="Arial" w:hAnsi="Arial" w:cs="Arial"/>
          <w:sz w:val="24"/>
          <w:szCs w:val="24"/>
        </w:rPr>
      </w:pPr>
      <w:r w:rsidRPr="00E26430">
        <w:rPr>
          <w:rFonts w:ascii="Arial" w:hAnsi="Arial" w:cs="Arial"/>
          <w:sz w:val="24"/>
          <w:szCs w:val="24"/>
        </w:rPr>
        <w:t>It is expected that r</w:t>
      </w:r>
      <w:r>
        <w:rPr>
          <w:rFonts w:ascii="Arial" w:hAnsi="Arial" w:cs="Arial"/>
          <w:sz w:val="24"/>
          <w:szCs w:val="24"/>
        </w:rPr>
        <w:t>andomisation</w:t>
      </w:r>
      <w:r w:rsidRPr="00E26430">
        <w:rPr>
          <w:rFonts w:ascii="Arial" w:hAnsi="Arial" w:cs="Arial"/>
          <w:sz w:val="24"/>
          <w:szCs w:val="24"/>
        </w:rPr>
        <w:t xml:space="preserve"> methods be used for making formal inferences.</w:t>
      </w:r>
    </w:p>
    <w:p w14:paraId="5DE6E88D" w14:textId="77777777" w:rsidR="00A8115A" w:rsidRPr="003937B6" w:rsidRDefault="00A8115A" w:rsidP="005D460B">
      <w:pPr>
        <w:rPr>
          <w:rFonts w:ascii="Arial" w:hAnsi="Arial" w:cs="Arial"/>
          <w:sz w:val="24"/>
          <w:szCs w:val="24"/>
          <w:lang w:val="en-NZ"/>
        </w:rPr>
      </w:pPr>
    </w:p>
    <w:p w14:paraId="7E7461EE" w14:textId="77777777" w:rsidR="00EC6915" w:rsidRDefault="00EC6915" w:rsidP="005D460B">
      <w:pPr>
        <w:pStyle w:val="NCEAbodytext"/>
        <w:rPr>
          <w:sz w:val="24"/>
          <w:szCs w:val="24"/>
        </w:rPr>
      </w:pPr>
      <w:r w:rsidRPr="003937B6">
        <w:rPr>
          <w:sz w:val="24"/>
          <w:szCs w:val="24"/>
        </w:rPr>
        <w:t xml:space="preserve">A further assessment opportunity </w:t>
      </w:r>
      <w:r w:rsidR="004B2DA4" w:rsidRPr="003937B6">
        <w:rPr>
          <w:sz w:val="24"/>
          <w:szCs w:val="24"/>
        </w:rPr>
        <w:t>needs to</w:t>
      </w:r>
      <w:r w:rsidR="00A8115A" w:rsidRPr="003937B6">
        <w:rPr>
          <w:sz w:val="24"/>
          <w:szCs w:val="24"/>
        </w:rPr>
        <w:t xml:space="preserve"> </w:t>
      </w:r>
      <w:r w:rsidRPr="003937B6">
        <w:rPr>
          <w:sz w:val="24"/>
          <w:szCs w:val="24"/>
        </w:rPr>
        <w:t>involve a new experimental situation.</w:t>
      </w:r>
    </w:p>
    <w:p w14:paraId="51DDD934" w14:textId="77777777" w:rsidR="00EC6915" w:rsidRPr="003937B6" w:rsidRDefault="00EC6915" w:rsidP="00196D83">
      <w:pPr>
        <w:tabs>
          <w:tab w:val="left" w:pos="1665"/>
        </w:tabs>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C6915" w:rsidRPr="003937B6" w14:paraId="15A1EE92" w14:textId="77777777" w:rsidTr="009B7DD9">
        <w:tc>
          <w:tcPr>
            <w:tcW w:w="4077" w:type="dxa"/>
            <w:tcBorders>
              <w:top w:val="single" w:sz="4" w:space="0" w:color="auto"/>
            </w:tcBorders>
            <w:vAlign w:val="center"/>
          </w:tcPr>
          <w:p w14:paraId="46E26F8A" w14:textId="77777777" w:rsidR="00EC6915" w:rsidRPr="003937B6" w:rsidRDefault="00EC6915" w:rsidP="00DA792A">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Achievement Standard Number</w:t>
            </w:r>
          </w:p>
        </w:tc>
        <w:tc>
          <w:tcPr>
            <w:tcW w:w="5776" w:type="dxa"/>
            <w:tcBorders>
              <w:top w:val="single" w:sz="4" w:space="0" w:color="auto"/>
            </w:tcBorders>
            <w:vAlign w:val="center"/>
          </w:tcPr>
          <w:p w14:paraId="77DDDE31" w14:textId="77777777" w:rsidR="00EC6915" w:rsidRPr="003937B6" w:rsidRDefault="00DA792A" w:rsidP="00DA792A">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 xml:space="preserve">91587 </w:t>
            </w:r>
            <w:r w:rsidR="00432371" w:rsidRPr="003937B6">
              <w:rPr>
                <w:rFonts w:ascii="Arial" w:hAnsi="Arial" w:cs="Arial"/>
                <w:b/>
                <w:sz w:val="24"/>
                <w:szCs w:val="24"/>
                <w:lang w:val="en-NZ"/>
              </w:rPr>
              <w:t xml:space="preserve">Mathematics and Statistics </w:t>
            </w:r>
            <w:r w:rsidR="00EC6915" w:rsidRPr="003937B6">
              <w:rPr>
                <w:rFonts w:ascii="Arial" w:hAnsi="Arial" w:cs="Arial"/>
                <w:b/>
                <w:sz w:val="24"/>
                <w:szCs w:val="24"/>
                <w:lang w:val="en-NZ"/>
              </w:rPr>
              <w:t>3.15</w:t>
            </w:r>
          </w:p>
        </w:tc>
      </w:tr>
      <w:tr w:rsidR="00EC6915" w:rsidRPr="003937B6" w14:paraId="7E78D9BD" w14:textId="77777777" w:rsidTr="009B7DD9">
        <w:tc>
          <w:tcPr>
            <w:tcW w:w="4077" w:type="dxa"/>
            <w:vAlign w:val="center"/>
          </w:tcPr>
          <w:p w14:paraId="004A18C1" w14:textId="77777777" w:rsidR="00EC6915" w:rsidRPr="003937B6" w:rsidRDefault="00EC6915" w:rsidP="00DA792A">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Title</w:t>
            </w:r>
          </w:p>
        </w:tc>
        <w:tc>
          <w:tcPr>
            <w:tcW w:w="5776" w:type="dxa"/>
            <w:vAlign w:val="center"/>
          </w:tcPr>
          <w:p w14:paraId="35A4630E" w14:textId="77777777" w:rsidR="00EC6915" w:rsidRPr="003937B6" w:rsidRDefault="00C8590B" w:rsidP="00DA792A">
            <w:pPr>
              <w:keepNext/>
              <w:tabs>
                <w:tab w:val="left" w:pos="1665"/>
              </w:tabs>
              <w:spacing w:before="80" w:after="80"/>
              <w:rPr>
                <w:rFonts w:ascii="Arial" w:hAnsi="Arial" w:cs="Arial"/>
                <w:sz w:val="24"/>
                <w:szCs w:val="24"/>
                <w:lang w:val="en-NZ"/>
              </w:rPr>
            </w:pPr>
            <w:r w:rsidRPr="003937B6">
              <w:rPr>
                <w:rFonts w:ascii="Arial" w:hAnsi="Arial" w:cs="Arial"/>
                <w:sz w:val="24"/>
                <w:szCs w:val="24"/>
                <w:lang w:val="en-NZ"/>
              </w:rPr>
              <w:t xml:space="preserve">Apply </w:t>
            </w:r>
            <w:r w:rsidRPr="003937B6">
              <w:rPr>
                <w:rFonts w:ascii="Arial" w:hAnsi="Arial" w:cs="Arial"/>
                <w:color w:val="000000"/>
                <w:sz w:val="24"/>
                <w:szCs w:val="24"/>
                <w:lang w:val="en-NZ"/>
              </w:rPr>
              <w:t>systems of simultaneous equations</w:t>
            </w:r>
            <w:r w:rsidRPr="003937B6" w:rsidDel="000D58E2">
              <w:rPr>
                <w:rFonts w:ascii="Arial" w:hAnsi="Arial" w:cs="Arial"/>
                <w:sz w:val="24"/>
                <w:szCs w:val="24"/>
                <w:lang w:val="en-NZ"/>
              </w:rPr>
              <w:t xml:space="preserve"> </w:t>
            </w:r>
            <w:r w:rsidRPr="003937B6">
              <w:rPr>
                <w:rFonts w:ascii="Arial" w:hAnsi="Arial" w:cs="Arial"/>
                <w:sz w:val="24"/>
                <w:szCs w:val="24"/>
                <w:lang w:val="en-NZ"/>
              </w:rPr>
              <w:t>in solving problems</w:t>
            </w:r>
          </w:p>
        </w:tc>
      </w:tr>
      <w:tr w:rsidR="00EC6915" w:rsidRPr="003937B6" w14:paraId="1C137442" w14:textId="77777777" w:rsidTr="009B7DD9">
        <w:tc>
          <w:tcPr>
            <w:tcW w:w="4077" w:type="dxa"/>
            <w:vAlign w:val="center"/>
          </w:tcPr>
          <w:p w14:paraId="7D462516" w14:textId="77777777" w:rsidR="00EC6915" w:rsidRPr="003937B6" w:rsidRDefault="00EC6915" w:rsidP="00DA792A">
            <w:pPr>
              <w:keepNext/>
              <w:tabs>
                <w:tab w:val="left" w:pos="1665"/>
              </w:tabs>
              <w:spacing w:before="80" w:after="80"/>
              <w:rPr>
                <w:rFonts w:ascii="Arial" w:hAnsi="Arial" w:cs="Arial"/>
                <w:b/>
                <w:sz w:val="24"/>
                <w:szCs w:val="24"/>
                <w:lang w:val="en-NZ"/>
              </w:rPr>
            </w:pPr>
            <w:r w:rsidRPr="003937B6">
              <w:rPr>
                <w:rFonts w:ascii="Arial" w:hAnsi="Arial" w:cs="Arial"/>
                <w:b/>
                <w:sz w:val="24"/>
                <w:szCs w:val="24"/>
                <w:lang w:val="en-NZ"/>
              </w:rPr>
              <w:t>Number of Credits</w:t>
            </w:r>
          </w:p>
        </w:tc>
        <w:tc>
          <w:tcPr>
            <w:tcW w:w="5776" w:type="dxa"/>
            <w:vAlign w:val="center"/>
          </w:tcPr>
          <w:p w14:paraId="0709BFE5" w14:textId="77777777" w:rsidR="00EC6915" w:rsidRPr="003937B6" w:rsidRDefault="00B83149" w:rsidP="00DA792A">
            <w:pPr>
              <w:keepNext/>
              <w:tabs>
                <w:tab w:val="left" w:pos="1665"/>
              </w:tabs>
              <w:spacing w:before="80" w:after="80"/>
              <w:rPr>
                <w:rFonts w:ascii="Arial" w:hAnsi="Arial" w:cs="Arial"/>
                <w:sz w:val="24"/>
                <w:szCs w:val="24"/>
                <w:lang w:val="en-NZ"/>
              </w:rPr>
            </w:pPr>
            <w:r w:rsidRPr="003937B6">
              <w:rPr>
                <w:rFonts w:ascii="Arial" w:hAnsi="Arial" w:cs="Arial"/>
                <w:sz w:val="24"/>
                <w:szCs w:val="24"/>
                <w:lang w:val="en-NZ"/>
              </w:rPr>
              <w:t>3</w:t>
            </w:r>
          </w:p>
        </w:tc>
      </w:tr>
      <w:tr w:rsidR="00EC6915" w:rsidRPr="003937B6" w14:paraId="2B917C02" w14:textId="77777777" w:rsidTr="009B7DD9">
        <w:tc>
          <w:tcPr>
            <w:tcW w:w="4077" w:type="dxa"/>
            <w:tcBorders>
              <w:bottom w:val="single" w:sz="4" w:space="0" w:color="auto"/>
            </w:tcBorders>
            <w:vAlign w:val="center"/>
          </w:tcPr>
          <w:p w14:paraId="315FC711" w14:textId="77777777" w:rsidR="00EC6915" w:rsidRPr="003937B6" w:rsidRDefault="00EC6915" w:rsidP="009B7DD9">
            <w:pPr>
              <w:tabs>
                <w:tab w:val="left" w:pos="1665"/>
              </w:tabs>
              <w:spacing w:before="80" w:after="80"/>
              <w:rPr>
                <w:rFonts w:ascii="Arial" w:hAnsi="Arial" w:cs="Arial"/>
                <w:b/>
                <w:sz w:val="24"/>
                <w:szCs w:val="24"/>
                <w:lang w:val="en-NZ"/>
              </w:rPr>
            </w:pPr>
            <w:r w:rsidRPr="003937B6">
              <w:rPr>
                <w:rFonts w:ascii="Arial" w:hAnsi="Arial" w:cs="Arial"/>
                <w:b/>
                <w:sz w:val="24"/>
                <w:szCs w:val="24"/>
                <w:lang w:val="en-NZ"/>
              </w:rPr>
              <w:t>Version</w:t>
            </w:r>
          </w:p>
        </w:tc>
        <w:tc>
          <w:tcPr>
            <w:tcW w:w="5776" w:type="dxa"/>
            <w:tcBorders>
              <w:bottom w:val="single" w:sz="4" w:space="0" w:color="auto"/>
            </w:tcBorders>
            <w:vAlign w:val="center"/>
          </w:tcPr>
          <w:p w14:paraId="4264AEC4" w14:textId="77777777" w:rsidR="00EC6915" w:rsidRPr="003937B6" w:rsidRDefault="00EC6915" w:rsidP="009B7DD9">
            <w:pPr>
              <w:tabs>
                <w:tab w:val="left" w:pos="1665"/>
              </w:tabs>
              <w:spacing w:before="80" w:after="80"/>
              <w:rPr>
                <w:rFonts w:ascii="Arial" w:hAnsi="Arial" w:cs="Arial"/>
                <w:sz w:val="24"/>
                <w:szCs w:val="24"/>
                <w:lang w:val="en-NZ"/>
              </w:rPr>
            </w:pPr>
            <w:r w:rsidRPr="003937B6">
              <w:rPr>
                <w:rFonts w:ascii="Arial" w:hAnsi="Arial" w:cs="Arial"/>
                <w:sz w:val="24"/>
                <w:szCs w:val="24"/>
                <w:lang w:val="en-NZ"/>
              </w:rPr>
              <w:t>1</w:t>
            </w:r>
          </w:p>
        </w:tc>
      </w:tr>
    </w:tbl>
    <w:p w14:paraId="074F144C" w14:textId="77777777" w:rsidR="00EC6915" w:rsidRDefault="00EC6915" w:rsidP="00DA792A">
      <w:pPr>
        <w:pStyle w:val="Addressee"/>
        <w:tabs>
          <w:tab w:val="left" w:pos="1665"/>
        </w:tabs>
        <w:suppressAutoHyphens/>
        <w:spacing w:line="240" w:lineRule="auto"/>
        <w:rPr>
          <w:rFonts w:ascii="Arial" w:hAnsi="Arial" w:cs="Arial"/>
          <w:noProof w:val="0"/>
          <w:szCs w:val="24"/>
          <w:lang w:val="en-NZ" w:eastAsia="ar-SA"/>
        </w:rPr>
      </w:pPr>
    </w:p>
    <w:p w14:paraId="7FCA6A97" w14:textId="77777777" w:rsidR="004A741A" w:rsidRPr="004A741A" w:rsidRDefault="004A741A" w:rsidP="004A741A">
      <w:pPr>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136831E6" w14:textId="77777777" w:rsidR="001B30DF" w:rsidRDefault="001B30DF" w:rsidP="001B30DF">
      <w:pPr>
        <w:pStyle w:val="Addressee"/>
        <w:tabs>
          <w:tab w:val="left" w:pos="1665"/>
        </w:tabs>
        <w:suppressAutoHyphens/>
        <w:spacing w:line="240" w:lineRule="auto"/>
        <w:rPr>
          <w:rStyle w:val="Emphasis"/>
          <w:rFonts w:ascii="Arial" w:hAnsi="Arial" w:cs="Arial"/>
          <w:i w:val="0"/>
          <w:szCs w:val="24"/>
        </w:rPr>
      </w:pPr>
    </w:p>
    <w:p w14:paraId="1F4EEE97" w14:textId="77777777" w:rsidR="001B30DF" w:rsidRDefault="001B30DF" w:rsidP="001B30DF">
      <w:pPr>
        <w:pStyle w:val="Addressee"/>
        <w:tabs>
          <w:tab w:val="left" w:pos="1665"/>
        </w:tabs>
        <w:suppressAutoHyphens/>
        <w:spacing w:line="240" w:lineRule="auto"/>
        <w:rPr>
          <w:rStyle w:val="Emphasis"/>
          <w:rFonts w:ascii="Arial" w:hAnsi="Arial" w:cs="Arial"/>
          <w:i w:val="0"/>
          <w:szCs w:val="24"/>
        </w:rPr>
      </w:pPr>
      <w:r>
        <w:rPr>
          <w:rStyle w:val="Emphasis"/>
          <w:rFonts w:ascii="Arial" w:hAnsi="Arial" w:cs="Arial"/>
          <w:i w:val="0"/>
          <w:szCs w:val="24"/>
        </w:rPr>
        <w:t xml:space="preserve">Students need to be familiar with the context of any task. </w:t>
      </w:r>
      <w:r w:rsidRPr="00BE5CE0">
        <w:rPr>
          <w:rStyle w:val="Emphasis"/>
          <w:rFonts w:ascii="Arial" w:hAnsi="Arial" w:cs="Arial"/>
          <w:i w:val="0"/>
          <w:szCs w:val="24"/>
        </w:rPr>
        <w:t xml:space="preserve">It is acceptable for </w:t>
      </w:r>
      <w:r>
        <w:rPr>
          <w:rStyle w:val="Emphasis"/>
          <w:rFonts w:ascii="Arial" w:hAnsi="Arial" w:cs="Arial"/>
          <w:i w:val="0"/>
          <w:szCs w:val="24"/>
        </w:rPr>
        <w:t>them</w:t>
      </w:r>
      <w:r w:rsidRPr="00BE5CE0">
        <w:rPr>
          <w:rStyle w:val="Emphasis"/>
          <w:rFonts w:ascii="Arial" w:hAnsi="Arial" w:cs="Arial"/>
          <w:i w:val="0"/>
          <w:szCs w:val="24"/>
        </w:rPr>
        <w:t xml:space="preserve"> to </w:t>
      </w:r>
      <w:r>
        <w:rPr>
          <w:rStyle w:val="Emphasis"/>
          <w:rFonts w:ascii="Arial" w:hAnsi="Arial" w:cs="Arial"/>
          <w:i w:val="0"/>
          <w:szCs w:val="24"/>
        </w:rPr>
        <w:t xml:space="preserve">know the context </w:t>
      </w:r>
      <w:r w:rsidRPr="00BE5CE0">
        <w:rPr>
          <w:rStyle w:val="Emphasis"/>
          <w:rFonts w:ascii="Arial" w:hAnsi="Arial" w:cs="Arial"/>
          <w:i w:val="0"/>
          <w:szCs w:val="24"/>
        </w:rPr>
        <w:t>before the assessment</w:t>
      </w:r>
      <w:r>
        <w:rPr>
          <w:rStyle w:val="Emphasis"/>
          <w:rFonts w:ascii="Arial" w:hAnsi="Arial" w:cs="Arial"/>
          <w:i w:val="0"/>
          <w:szCs w:val="24"/>
        </w:rPr>
        <w:t>.</w:t>
      </w:r>
    </w:p>
    <w:p w14:paraId="3223ECE0" w14:textId="77777777" w:rsidR="004A741A" w:rsidRDefault="004A741A" w:rsidP="00DA792A">
      <w:pPr>
        <w:pStyle w:val="Addressee"/>
        <w:tabs>
          <w:tab w:val="left" w:pos="1665"/>
        </w:tabs>
        <w:suppressAutoHyphens/>
        <w:spacing w:line="240" w:lineRule="auto"/>
        <w:rPr>
          <w:rFonts w:ascii="Arial" w:hAnsi="Arial" w:cs="Arial"/>
          <w:noProof w:val="0"/>
          <w:szCs w:val="24"/>
          <w:lang w:val="en-NZ" w:eastAsia="ar-SA"/>
        </w:rPr>
      </w:pPr>
    </w:p>
    <w:p w14:paraId="274314EF" w14:textId="77777777" w:rsidR="001B30DF" w:rsidRDefault="001B30DF" w:rsidP="00DA792A">
      <w:pPr>
        <w:pStyle w:val="Addressee"/>
        <w:tabs>
          <w:tab w:val="left" w:pos="1665"/>
        </w:tabs>
        <w:suppressAutoHyphens/>
        <w:spacing w:line="240" w:lineRule="auto"/>
        <w:rPr>
          <w:rFonts w:ascii="Arial" w:hAnsi="Arial" w:cs="Arial"/>
          <w:noProof w:val="0"/>
          <w:szCs w:val="24"/>
          <w:lang w:val="en-NZ" w:eastAsia="ar-SA"/>
        </w:rPr>
      </w:pPr>
    </w:p>
    <w:sectPr w:rsidR="001B30DF" w:rsidSect="00196D83">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8CAF" w14:textId="77777777" w:rsidR="00E41A4B" w:rsidRDefault="00E41A4B">
      <w:r>
        <w:separator/>
      </w:r>
    </w:p>
  </w:endnote>
  <w:endnote w:type="continuationSeparator" w:id="0">
    <w:p w14:paraId="634F3E87" w14:textId="77777777" w:rsidR="00E41A4B" w:rsidRDefault="00E4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962F" w14:textId="77777777" w:rsidR="00652A4A" w:rsidRDefault="00652A4A"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41477D" w14:textId="77777777" w:rsidR="00652A4A" w:rsidRDefault="00652A4A"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949E" w14:textId="77777777" w:rsidR="00652A4A" w:rsidRDefault="00652A4A"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547F">
      <w:rPr>
        <w:rStyle w:val="PageNumber"/>
        <w:noProof/>
      </w:rPr>
      <w:t>6</w:t>
    </w:r>
    <w:r>
      <w:rPr>
        <w:rStyle w:val="PageNumber"/>
      </w:rPr>
      <w:fldChar w:fldCharType="end"/>
    </w:r>
  </w:p>
  <w:p w14:paraId="237E4FF6" w14:textId="77777777" w:rsidR="00652A4A" w:rsidRDefault="008B547F" w:rsidP="001D1459">
    <w:pPr>
      <w:pStyle w:val="Footer"/>
      <w:ind w:right="360"/>
    </w:pPr>
    <w:r>
      <w:t>January 20</w:t>
    </w:r>
    <w:r w:rsidR="009A1AFE">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C75D" w14:textId="77777777" w:rsidR="00713E21" w:rsidRDefault="00713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8633" w14:textId="77777777" w:rsidR="00E41A4B" w:rsidRDefault="00E41A4B">
      <w:r>
        <w:separator/>
      </w:r>
    </w:p>
  </w:footnote>
  <w:footnote w:type="continuationSeparator" w:id="0">
    <w:p w14:paraId="243DE1C1" w14:textId="77777777" w:rsidR="00E41A4B" w:rsidRDefault="00E4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A1E3" w14:textId="77777777" w:rsidR="00652A4A" w:rsidRDefault="00713E21">
    <w:pPr>
      <w:pStyle w:val="Header"/>
    </w:pPr>
    <w:r>
      <w:rPr>
        <w:noProof/>
      </w:rPr>
      <w:pict w14:anchorId="6A28D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485" o:spid="_x0000_s1031" type="#_x0000_t136" style="position:absolute;margin-left:0;margin-top:0;width:611.4pt;height:67.9pt;rotation:315;z-index:-251656192;mso-position-horizontal:center;mso-position-horizontal-relative:margin;mso-position-vertical:center;mso-position-vertical-relative:margin" o:allowincell="f" fillcolor="silver" stroked="f">
          <v:textpath style="font-family:&quot;Times New Roman&quot;;font-size:1pt" string="AR DRAFT 15 Feb 12"/>
          <w10:wrap anchorx="margin" anchory="margin"/>
        </v:shape>
      </w:pict>
    </w:r>
    <w:r>
      <w:rPr>
        <w:noProof/>
        <w:lang w:eastAsia="en-GB"/>
      </w:rPr>
      <w:pict w14:anchorId="3D163AEF">
        <v:shape id="_x0000_s1025"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lang w:eastAsia="en-GB"/>
      </w:rPr>
      <w:pict w14:anchorId="18DFBA91">
        <v:shape id="PowerPlusWaterMarkObject2" o:spid="_x0000_s1026"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C35C" w14:textId="77777777" w:rsidR="00713E21" w:rsidRDefault="00713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B7E1" w14:textId="77777777" w:rsidR="00652A4A" w:rsidRDefault="00713E21">
    <w:pPr>
      <w:pStyle w:val="Header"/>
    </w:pPr>
    <w:r>
      <w:rPr>
        <w:noProof/>
      </w:rPr>
      <w:pict w14:anchorId="5A051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484" o:spid="_x0000_s1030" type="#_x0000_t136" style="position:absolute;margin-left:0;margin-top:0;width:611.4pt;height:67.9pt;rotation:315;z-index:-251657216;mso-position-horizontal:center;mso-position-horizontal-relative:margin;mso-position-vertical:center;mso-position-vertical-relative:margin" o:allowincell="f" fillcolor="silver" stroked="f">
          <v:textpath style="font-family:&quot;Times New Roman&quot;;font-size:1pt" string="AR DRAFT 15 Feb 12"/>
          <w10:wrap anchorx="margin" anchory="margin"/>
        </v:shape>
      </w:pict>
    </w:r>
    <w:r>
      <w:rPr>
        <w:noProof/>
        <w:lang w:eastAsia="en-GB"/>
      </w:rPr>
      <w:pict w14:anchorId="10EB9B6A">
        <v:shape id="_x0000_s1028" type="#_x0000_t136" style="position:absolute;margin-left:0;margin-top:0;width:485.25pt;height:194.1pt;rotation:315;z-index:-251659264;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lang w:eastAsia="en-GB"/>
      </w:rPr>
      <w:pict w14:anchorId="39B5F53E">
        <v:shape id="PowerPlusWaterMarkObject1" o:spid="_x0000_s1029" type="#_x0000_t136" style="position:absolute;margin-left:0;margin-top:0;width:510.05pt;height:92.7pt;rotation:315;z-index:-251661312;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hint="default"/>
      </w:rPr>
    </w:lvl>
    <w:lvl w:ilvl="1" w:tplc="08090003" w:tentative="1">
      <w:start w:val="1"/>
      <w:numFmt w:val="bullet"/>
      <w:lvlText w:val="o"/>
      <w:lvlJc w:val="left"/>
      <w:pPr>
        <w:tabs>
          <w:tab w:val="num" w:pos="1866"/>
        </w:tabs>
        <w:ind w:left="1866" w:hanging="360"/>
      </w:pPr>
      <w:rPr>
        <w:rFonts w:ascii="Courier New" w:hAnsi="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81561"/>
    <w:multiLevelType w:val="hybridMultilevel"/>
    <w:tmpl w:val="DF5AFCCE"/>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4" w15:restartNumberingAfterBreak="0">
    <w:nsid w:val="2AF121DE"/>
    <w:multiLevelType w:val="hybridMultilevel"/>
    <w:tmpl w:val="F5149B4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5" w15:restartNumberingAfterBreak="0">
    <w:nsid w:val="2B4A7139"/>
    <w:multiLevelType w:val="hybridMultilevel"/>
    <w:tmpl w:val="BEE29F1C"/>
    <w:lvl w:ilvl="0" w:tplc="1409000F">
      <w:start w:val="1"/>
      <w:numFmt w:val="decimal"/>
      <w:lvlText w:val="%1."/>
      <w:lvlJc w:val="left"/>
      <w:pPr>
        <w:tabs>
          <w:tab w:val="num" w:pos="720"/>
        </w:tabs>
        <w:ind w:left="720" w:hanging="360"/>
      </w:pPr>
      <w:rPr>
        <w:rFonts w:cs="Times New Roman"/>
      </w:rPr>
    </w:lvl>
    <w:lvl w:ilvl="1" w:tplc="C5B64978">
      <w:start w:val="2"/>
      <w:numFmt w:val="decimal"/>
      <w:lvlText w:val="%2."/>
      <w:lvlJc w:val="left"/>
      <w:pPr>
        <w:tabs>
          <w:tab w:val="num" w:pos="1440"/>
        </w:tabs>
        <w:ind w:left="1440" w:hanging="360"/>
      </w:pPr>
      <w:rPr>
        <w:rFonts w:cs="Times New Roman" w:hint="default"/>
      </w:rPr>
    </w:lvl>
    <w:lvl w:ilvl="2" w:tplc="1409001B" w:tentative="1">
      <w:start w:val="1"/>
      <w:numFmt w:val="lowerRoman"/>
      <w:lvlText w:val="%3."/>
      <w:lvlJc w:val="right"/>
      <w:pPr>
        <w:tabs>
          <w:tab w:val="num" w:pos="2160"/>
        </w:tabs>
        <w:ind w:left="2160" w:hanging="180"/>
      </w:pPr>
      <w:rPr>
        <w:rFonts w:cs="Times New Roman"/>
      </w:rPr>
    </w:lvl>
    <w:lvl w:ilvl="3" w:tplc="1409000F" w:tentative="1">
      <w:start w:val="1"/>
      <w:numFmt w:val="decimal"/>
      <w:lvlText w:val="%4."/>
      <w:lvlJc w:val="left"/>
      <w:pPr>
        <w:tabs>
          <w:tab w:val="num" w:pos="2880"/>
        </w:tabs>
        <w:ind w:left="2880" w:hanging="360"/>
      </w:pPr>
      <w:rPr>
        <w:rFonts w:cs="Times New Roman"/>
      </w:rPr>
    </w:lvl>
    <w:lvl w:ilvl="4" w:tplc="14090019" w:tentative="1">
      <w:start w:val="1"/>
      <w:numFmt w:val="lowerLetter"/>
      <w:lvlText w:val="%5."/>
      <w:lvlJc w:val="left"/>
      <w:pPr>
        <w:tabs>
          <w:tab w:val="num" w:pos="3600"/>
        </w:tabs>
        <w:ind w:left="3600" w:hanging="360"/>
      </w:pPr>
      <w:rPr>
        <w:rFonts w:cs="Times New Roman"/>
      </w:rPr>
    </w:lvl>
    <w:lvl w:ilvl="5" w:tplc="1409001B" w:tentative="1">
      <w:start w:val="1"/>
      <w:numFmt w:val="lowerRoman"/>
      <w:lvlText w:val="%6."/>
      <w:lvlJc w:val="right"/>
      <w:pPr>
        <w:tabs>
          <w:tab w:val="num" w:pos="4320"/>
        </w:tabs>
        <w:ind w:left="4320" w:hanging="180"/>
      </w:pPr>
      <w:rPr>
        <w:rFonts w:cs="Times New Roman"/>
      </w:rPr>
    </w:lvl>
    <w:lvl w:ilvl="6" w:tplc="1409000F" w:tentative="1">
      <w:start w:val="1"/>
      <w:numFmt w:val="decimal"/>
      <w:lvlText w:val="%7."/>
      <w:lvlJc w:val="left"/>
      <w:pPr>
        <w:tabs>
          <w:tab w:val="num" w:pos="5040"/>
        </w:tabs>
        <w:ind w:left="5040" w:hanging="360"/>
      </w:pPr>
      <w:rPr>
        <w:rFonts w:cs="Times New Roman"/>
      </w:rPr>
    </w:lvl>
    <w:lvl w:ilvl="7" w:tplc="14090019" w:tentative="1">
      <w:start w:val="1"/>
      <w:numFmt w:val="lowerLetter"/>
      <w:lvlText w:val="%8."/>
      <w:lvlJc w:val="left"/>
      <w:pPr>
        <w:tabs>
          <w:tab w:val="num" w:pos="5760"/>
        </w:tabs>
        <w:ind w:left="5760" w:hanging="360"/>
      </w:pPr>
      <w:rPr>
        <w:rFonts w:cs="Times New Roman"/>
      </w:rPr>
    </w:lvl>
    <w:lvl w:ilvl="8" w:tplc="1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AA378AE"/>
    <w:multiLevelType w:val="hybridMultilevel"/>
    <w:tmpl w:val="19C868BC"/>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cs="Times New Roman" w:hint="default"/>
        <w:b w:val="0"/>
        <w:i w:val="0"/>
        <w:sz w:val="24"/>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7"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1424B14"/>
    <w:multiLevelType w:val="hybridMultilevel"/>
    <w:tmpl w:val="0D6EB3F0"/>
    <w:lvl w:ilvl="0" w:tplc="00190409">
      <w:start w:val="1"/>
      <w:numFmt w:val="lowerLetter"/>
      <w:lvlText w:val="%1."/>
      <w:lvlJc w:val="left"/>
      <w:pPr>
        <w:tabs>
          <w:tab w:val="num" w:pos="1440"/>
        </w:tabs>
        <w:ind w:left="144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2"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6F687C"/>
    <w:multiLevelType w:val="hybridMultilevel"/>
    <w:tmpl w:val="06F061B6"/>
    <w:lvl w:ilvl="0" w:tplc="E49A8588">
      <w:start w:val="1"/>
      <w:numFmt w:val="decimal"/>
      <w:lvlText w:val="%1"/>
      <w:lvlJc w:val="left"/>
      <w:pPr>
        <w:tabs>
          <w:tab w:val="num" w:pos="720"/>
        </w:tabs>
        <w:ind w:left="720" w:hanging="360"/>
      </w:pPr>
      <w:rPr>
        <w:rFonts w:cs="Times New Roman" w:hint="default"/>
      </w:rPr>
    </w:lvl>
    <w:lvl w:ilvl="1" w:tplc="28D6F12E">
      <w:start w:val="1"/>
      <w:numFmt w:val="bullet"/>
      <w:lvlText w:val=""/>
      <w:lvlJc w:val="left"/>
      <w:pPr>
        <w:tabs>
          <w:tab w:val="num" w:pos="1440"/>
        </w:tabs>
        <w:ind w:left="1440" w:hanging="360"/>
      </w:pPr>
      <w:rPr>
        <w:rFonts w:ascii="Symbol" w:hAnsi="Symbol" w:hint="default"/>
      </w:rPr>
    </w:lvl>
    <w:lvl w:ilvl="2" w:tplc="1409001B">
      <w:start w:val="1"/>
      <w:numFmt w:val="lowerRoman"/>
      <w:lvlText w:val="%3."/>
      <w:lvlJc w:val="right"/>
      <w:pPr>
        <w:tabs>
          <w:tab w:val="num" w:pos="2160"/>
        </w:tabs>
        <w:ind w:left="2160" w:hanging="180"/>
      </w:pPr>
      <w:rPr>
        <w:rFonts w:cs="Times New Roman"/>
      </w:rPr>
    </w:lvl>
    <w:lvl w:ilvl="3" w:tplc="1409000F" w:tentative="1">
      <w:start w:val="1"/>
      <w:numFmt w:val="decimal"/>
      <w:lvlText w:val="%4."/>
      <w:lvlJc w:val="left"/>
      <w:pPr>
        <w:tabs>
          <w:tab w:val="num" w:pos="2880"/>
        </w:tabs>
        <w:ind w:left="2880" w:hanging="360"/>
      </w:pPr>
      <w:rPr>
        <w:rFonts w:cs="Times New Roman"/>
      </w:rPr>
    </w:lvl>
    <w:lvl w:ilvl="4" w:tplc="14090019" w:tentative="1">
      <w:start w:val="1"/>
      <w:numFmt w:val="lowerLetter"/>
      <w:lvlText w:val="%5."/>
      <w:lvlJc w:val="left"/>
      <w:pPr>
        <w:tabs>
          <w:tab w:val="num" w:pos="3600"/>
        </w:tabs>
        <w:ind w:left="3600" w:hanging="360"/>
      </w:pPr>
      <w:rPr>
        <w:rFonts w:cs="Times New Roman"/>
      </w:rPr>
    </w:lvl>
    <w:lvl w:ilvl="5" w:tplc="1409001B" w:tentative="1">
      <w:start w:val="1"/>
      <w:numFmt w:val="lowerRoman"/>
      <w:lvlText w:val="%6."/>
      <w:lvlJc w:val="right"/>
      <w:pPr>
        <w:tabs>
          <w:tab w:val="num" w:pos="4320"/>
        </w:tabs>
        <w:ind w:left="4320" w:hanging="180"/>
      </w:pPr>
      <w:rPr>
        <w:rFonts w:cs="Times New Roman"/>
      </w:rPr>
    </w:lvl>
    <w:lvl w:ilvl="6" w:tplc="1409000F" w:tentative="1">
      <w:start w:val="1"/>
      <w:numFmt w:val="decimal"/>
      <w:lvlText w:val="%7."/>
      <w:lvlJc w:val="left"/>
      <w:pPr>
        <w:tabs>
          <w:tab w:val="num" w:pos="5040"/>
        </w:tabs>
        <w:ind w:left="5040" w:hanging="360"/>
      </w:pPr>
      <w:rPr>
        <w:rFonts w:cs="Times New Roman"/>
      </w:rPr>
    </w:lvl>
    <w:lvl w:ilvl="7" w:tplc="14090019" w:tentative="1">
      <w:start w:val="1"/>
      <w:numFmt w:val="lowerLetter"/>
      <w:lvlText w:val="%8."/>
      <w:lvlJc w:val="left"/>
      <w:pPr>
        <w:tabs>
          <w:tab w:val="num" w:pos="5760"/>
        </w:tabs>
        <w:ind w:left="5760" w:hanging="360"/>
      </w:pPr>
      <w:rPr>
        <w:rFonts w:cs="Times New Roman"/>
      </w:rPr>
    </w:lvl>
    <w:lvl w:ilvl="8" w:tplc="1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B164BD"/>
    <w:multiLevelType w:val="hybridMultilevel"/>
    <w:tmpl w:val="D5E8B078"/>
    <w:lvl w:ilvl="0" w:tplc="000F0409">
      <w:start w:val="1"/>
      <w:numFmt w:val="decimal"/>
      <w:lvlText w:val="%1."/>
      <w:lvlJc w:val="left"/>
      <w:pPr>
        <w:tabs>
          <w:tab w:val="num" w:pos="1440"/>
        </w:tabs>
        <w:ind w:left="144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7" w15:restartNumberingAfterBreak="0">
    <w:nsid w:val="7F262543"/>
    <w:multiLevelType w:val="hybridMultilevel"/>
    <w:tmpl w:val="75084E22"/>
    <w:lvl w:ilvl="0" w:tplc="1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70013266">
    <w:abstractNumId w:val="0"/>
  </w:num>
  <w:num w:numId="2" w16cid:durableId="1100106295">
    <w:abstractNumId w:val="1"/>
  </w:num>
  <w:num w:numId="3" w16cid:durableId="1965500718">
    <w:abstractNumId w:val="24"/>
  </w:num>
  <w:num w:numId="4" w16cid:durableId="360786153">
    <w:abstractNumId w:val="15"/>
  </w:num>
  <w:num w:numId="5" w16cid:durableId="1075127402">
    <w:abstractNumId w:val="20"/>
  </w:num>
  <w:num w:numId="6" w16cid:durableId="868297888">
    <w:abstractNumId w:val="11"/>
  </w:num>
  <w:num w:numId="7" w16cid:durableId="1014921191">
    <w:abstractNumId w:val="5"/>
  </w:num>
  <w:num w:numId="8" w16cid:durableId="1041829487">
    <w:abstractNumId w:val="26"/>
  </w:num>
  <w:num w:numId="9" w16cid:durableId="2085300561">
    <w:abstractNumId w:val="36"/>
  </w:num>
  <w:num w:numId="10" w16cid:durableId="969479516">
    <w:abstractNumId w:val="31"/>
  </w:num>
  <w:num w:numId="11" w16cid:durableId="240481033">
    <w:abstractNumId w:val="10"/>
  </w:num>
  <w:num w:numId="12" w16cid:durableId="1687445544">
    <w:abstractNumId w:val="19"/>
  </w:num>
  <w:num w:numId="13" w16cid:durableId="935404546">
    <w:abstractNumId w:val="30"/>
  </w:num>
  <w:num w:numId="14" w16cid:durableId="748844672">
    <w:abstractNumId w:val="4"/>
  </w:num>
  <w:num w:numId="15" w16cid:durableId="1537238148">
    <w:abstractNumId w:val="6"/>
  </w:num>
  <w:num w:numId="16" w16cid:durableId="1630744624">
    <w:abstractNumId w:val="12"/>
  </w:num>
  <w:num w:numId="17" w16cid:durableId="1796362178">
    <w:abstractNumId w:val="17"/>
  </w:num>
  <w:num w:numId="18" w16cid:durableId="380254915">
    <w:abstractNumId w:val="18"/>
  </w:num>
  <w:num w:numId="19" w16cid:durableId="42146777">
    <w:abstractNumId w:val="35"/>
  </w:num>
  <w:num w:numId="20" w16cid:durableId="241262417">
    <w:abstractNumId w:val="2"/>
  </w:num>
  <w:num w:numId="21" w16cid:durableId="1958566029">
    <w:abstractNumId w:val="23"/>
  </w:num>
  <w:num w:numId="22" w16cid:durableId="1561818898">
    <w:abstractNumId w:val="38"/>
  </w:num>
  <w:num w:numId="23" w16cid:durableId="1249772846">
    <w:abstractNumId w:val="34"/>
  </w:num>
  <w:num w:numId="24" w16cid:durableId="1915119924">
    <w:abstractNumId w:val="16"/>
  </w:num>
  <w:num w:numId="25" w16cid:durableId="1239363242">
    <w:abstractNumId w:val="27"/>
  </w:num>
  <w:num w:numId="26" w16cid:durableId="2044358897">
    <w:abstractNumId w:val="3"/>
  </w:num>
  <w:num w:numId="27" w16cid:durableId="756436589">
    <w:abstractNumId w:val="21"/>
  </w:num>
  <w:num w:numId="28" w16cid:durableId="2032218393">
    <w:abstractNumId w:val="32"/>
  </w:num>
  <w:num w:numId="29" w16cid:durableId="1353535152">
    <w:abstractNumId w:val="25"/>
  </w:num>
  <w:num w:numId="30" w16cid:durableId="136454897">
    <w:abstractNumId w:val="7"/>
  </w:num>
  <w:num w:numId="31" w16cid:durableId="568073872">
    <w:abstractNumId w:val="28"/>
  </w:num>
  <w:num w:numId="32" w16cid:durableId="981808927">
    <w:abstractNumId w:val="9"/>
  </w:num>
  <w:num w:numId="33" w16cid:durableId="1765150793">
    <w:abstractNumId w:val="29"/>
  </w:num>
  <w:num w:numId="34" w16cid:durableId="2096511610">
    <w:abstractNumId w:val="33"/>
  </w:num>
  <w:num w:numId="35" w16cid:durableId="705061554">
    <w:abstractNumId w:val="22"/>
  </w:num>
  <w:num w:numId="36" w16cid:durableId="139537063">
    <w:abstractNumId w:val="37"/>
  </w:num>
  <w:num w:numId="37" w16cid:durableId="192341638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9853">
    <w:abstractNumId w:val="14"/>
  </w:num>
  <w:num w:numId="39" w16cid:durableId="1925263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1108"/>
    <w:rsid w:val="0000737C"/>
    <w:rsid w:val="00014386"/>
    <w:rsid w:val="00022274"/>
    <w:rsid w:val="00030492"/>
    <w:rsid w:val="0003711F"/>
    <w:rsid w:val="00041A0F"/>
    <w:rsid w:val="00072590"/>
    <w:rsid w:val="000769DE"/>
    <w:rsid w:val="000865C0"/>
    <w:rsid w:val="00094834"/>
    <w:rsid w:val="000A1CB9"/>
    <w:rsid w:val="000A6403"/>
    <w:rsid w:val="000B2366"/>
    <w:rsid w:val="000B5760"/>
    <w:rsid w:val="000B6FF3"/>
    <w:rsid w:val="000C100A"/>
    <w:rsid w:val="000F4C39"/>
    <w:rsid w:val="00106138"/>
    <w:rsid w:val="00123B89"/>
    <w:rsid w:val="00123FB2"/>
    <w:rsid w:val="001256A8"/>
    <w:rsid w:val="001265D6"/>
    <w:rsid w:val="001405EA"/>
    <w:rsid w:val="00140FE6"/>
    <w:rsid w:val="00146AF1"/>
    <w:rsid w:val="00166F8F"/>
    <w:rsid w:val="00167720"/>
    <w:rsid w:val="00171576"/>
    <w:rsid w:val="0019035D"/>
    <w:rsid w:val="0019135F"/>
    <w:rsid w:val="00196D83"/>
    <w:rsid w:val="001B2FB3"/>
    <w:rsid w:val="001B30DF"/>
    <w:rsid w:val="001C2E8B"/>
    <w:rsid w:val="001D1459"/>
    <w:rsid w:val="001E1390"/>
    <w:rsid w:val="001E4E85"/>
    <w:rsid w:val="002054FD"/>
    <w:rsid w:val="00213E71"/>
    <w:rsid w:val="00230A71"/>
    <w:rsid w:val="002320F2"/>
    <w:rsid w:val="00232F78"/>
    <w:rsid w:val="00237910"/>
    <w:rsid w:val="00244533"/>
    <w:rsid w:val="0025514E"/>
    <w:rsid w:val="002558F2"/>
    <w:rsid w:val="002563CA"/>
    <w:rsid w:val="002565E0"/>
    <w:rsid w:val="002568DB"/>
    <w:rsid w:val="00265D5E"/>
    <w:rsid w:val="0026622D"/>
    <w:rsid w:val="0027002D"/>
    <w:rsid w:val="00295A2F"/>
    <w:rsid w:val="002B75D8"/>
    <w:rsid w:val="002C52A7"/>
    <w:rsid w:val="002C7C1F"/>
    <w:rsid w:val="002D681E"/>
    <w:rsid w:val="002D75F4"/>
    <w:rsid w:val="002E17C0"/>
    <w:rsid w:val="002E4952"/>
    <w:rsid w:val="00303D94"/>
    <w:rsid w:val="00305F80"/>
    <w:rsid w:val="0031005D"/>
    <w:rsid w:val="00314E50"/>
    <w:rsid w:val="003247FE"/>
    <w:rsid w:val="00335118"/>
    <w:rsid w:val="00341947"/>
    <w:rsid w:val="00356DC3"/>
    <w:rsid w:val="0036237E"/>
    <w:rsid w:val="00367C76"/>
    <w:rsid w:val="00380806"/>
    <w:rsid w:val="00387507"/>
    <w:rsid w:val="003937B6"/>
    <w:rsid w:val="00396FED"/>
    <w:rsid w:val="003B13AB"/>
    <w:rsid w:val="003B14EA"/>
    <w:rsid w:val="003B5153"/>
    <w:rsid w:val="003E0746"/>
    <w:rsid w:val="003F3D27"/>
    <w:rsid w:val="00412A90"/>
    <w:rsid w:val="0042005E"/>
    <w:rsid w:val="004260C6"/>
    <w:rsid w:val="00432371"/>
    <w:rsid w:val="00435CD1"/>
    <w:rsid w:val="00436454"/>
    <w:rsid w:val="00442DEB"/>
    <w:rsid w:val="0044382F"/>
    <w:rsid w:val="004442DD"/>
    <w:rsid w:val="00451765"/>
    <w:rsid w:val="004700AF"/>
    <w:rsid w:val="00485306"/>
    <w:rsid w:val="004A6808"/>
    <w:rsid w:val="004A741A"/>
    <w:rsid w:val="004A79F5"/>
    <w:rsid w:val="004B2796"/>
    <w:rsid w:val="004B2DA4"/>
    <w:rsid w:val="004B3CF6"/>
    <w:rsid w:val="004B5366"/>
    <w:rsid w:val="004C7BFB"/>
    <w:rsid w:val="004C7F06"/>
    <w:rsid w:val="004D552C"/>
    <w:rsid w:val="004D73CA"/>
    <w:rsid w:val="004E1961"/>
    <w:rsid w:val="004F0FF2"/>
    <w:rsid w:val="00502120"/>
    <w:rsid w:val="00517360"/>
    <w:rsid w:val="00534B05"/>
    <w:rsid w:val="0053732B"/>
    <w:rsid w:val="00540AA5"/>
    <w:rsid w:val="00544FCE"/>
    <w:rsid w:val="00551149"/>
    <w:rsid w:val="005545C2"/>
    <w:rsid w:val="00557512"/>
    <w:rsid w:val="00573EE7"/>
    <w:rsid w:val="00577325"/>
    <w:rsid w:val="00580E30"/>
    <w:rsid w:val="00590387"/>
    <w:rsid w:val="0059158E"/>
    <w:rsid w:val="00596951"/>
    <w:rsid w:val="005B1BDE"/>
    <w:rsid w:val="005C5E29"/>
    <w:rsid w:val="005D4352"/>
    <w:rsid w:val="005D460B"/>
    <w:rsid w:val="005E0608"/>
    <w:rsid w:val="0060315C"/>
    <w:rsid w:val="006347ED"/>
    <w:rsid w:val="006524DC"/>
    <w:rsid w:val="00652A4A"/>
    <w:rsid w:val="006613BE"/>
    <w:rsid w:val="00681071"/>
    <w:rsid w:val="00690531"/>
    <w:rsid w:val="00693DB3"/>
    <w:rsid w:val="006952BA"/>
    <w:rsid w:val="0069754B"/>
    <w:rsid w:val="006A3A95"/>
    <w:rsid w:val="006A48BB"/>
    <w:rsid w:val="006B6BF6"/>
    <w:rsid w:val="006C3C53"/>
    <w:rsid w:val="006C54BC"/>
    <w:rsid w:val="006C7E4F"/>
    <w:rsid w:val="006D0F65"/>
    <w:rsid w:val="006D343F"/>
    <w:rsid w:val="006D5601"/>
    <w:rsid w:val="006D75BE"/>
    <w:rsid w:val="006F256E"/>
    <w:rsid w:val="006F5791"/>
    <w:rsid w:val="00705DAF"/>
    <w:rsid w:val="00710357"/>
    <w:rsid w:val="007109D3"/>
    <w:rsid w:val="00713E21"/>
    <w:rsid w:val="00732FD5"/>
    <w:rsid w:val="00734884"/>
    <w:rsid w:val="007432A1"/>
    <w:rsid w:val="00762950"/>
    <w:rsid w:val="0076744E"/>
    <w:rsid w:val="00781CC7"/>
    <w:rsid w:val="007A1C9C"/>
    <w:rsid w:val="007B6914"/>
    <w:rsid w:val="007D7A9A"/>
    <w:rsid w:val="007E40B8"/>
    <w:rsid w:val="007E7D62"/>
    <w:rsid w:val="007F4636"/>
    <w:rsid w:val="007F52D6"/>
    <w:rsid w:val="00803B98"/>
    <w:rsid w:val="008061C9"/>
    <w:rsid w:val="00813E9C"/>
    <w:rsid w:val="0082105D"/>
    <w:rsid w:val="008277BE"/>
    <w:rsid w:val="00832EB4"/>
    <w:rsid w:val="00834191"/>
    <w:rsid w:val="00850F63"/>
    <w:rsid w:val="00866186"/>
    <w:rsid w:val="00866E15"/>
    <w:rsid w:val="008710FD"/>
    <w:rsid w:val="00871B40"/>
    <w:rsid w:val="008814BA"/>
    <w:rsid w:val="00886514"/>
    <w:rsid w:val="00893134"/>
    <w:rsid w:val="008942AF"/>
    <w:rsid w:val="00897D89"/>
    <w:rsid w:val="008B1837"/>
    <w:rsid w:val="008B1C23"/>
    <w:rsid w:val="008B547F"/>
    <w:rsid w:val="008D084C"/>
    <w:rsid w:val="008D0A0C"/>
    <w:rsid w:val="008D7071"/>
    <w:rsid w:val="008D71F2"/>
    <w:rsid w:val="008E0AED"/>
    <w:rsid w:val="008E2579"/>
    <w:rsid w:val="0091500E"/>
    <w:rsid w:val="0093652B"/>
    <w:rsid w:val="009432FB"/>
    <w:rsid w:val="0096595B"/>
    <w:rsid w:val="00971975"/>
    <w:rsid w:val="00972401"/>
    <w:rsid w:val="00977D11"/>
    <w:rsid w:val="00992411"/>
    <w:rsid w:val="009A1AFE"/>
    <w:rsid w:val="009B1A03"/>
    <w:rsid w:val="009B7DD9"/>
    <w:rsid w:val="009C47EE"/>
    <w:rsid w:val="009C55BF"/>
    <w:rsid w:val="009F0DD1"/>
    <w:rsid w:val="009F1B53"/>
    <w:rsid w:val="009F3277"/>
    <w:rsid w:val="00A005A8"/>
    <w:rsid w:val="00A27CC8"/>
    <w:rsid w:val="00A33733"/>
    <w:rsid w:val="00A34A03"/>
    <w:rsid w:val="00A613CF"/>
    <w:rsid w:val="00A63954"/>
    <w:rsid w:val="00A65DCF"/>
    <w:rsid w:val="00A717C2"/>
    <w:rsid w:val="00A77AED"/>
    <w:rsid w:val="00A8115A"/>
    <w:rsid w:val="00A95FE5"/>
    <w:rsid w:val="00A9607B"/>
    <w:rsid w:val="00AA09C0"/>
    <w:rsid w:val="00AA220E"/>
    <w:rsid w:val="00AA264A"/>
    <w:rsid w:val="00AB3EBC"/>
    <w:rsid w:val="00AC722F"/>
    <w:rsid w:val="00AF6EA5"/>
    <w:rsid w:val="00B0007D"/>
    <w:rsid w:val="00B142C7"/>
    <w:rsid w:val="00B222CE"/>
    <w:rsid w:val="00B46B2B"/>
    <w:rsid w:val="00B529B5"/>
    <w:rsid w:val="00B55D2D"/>
    <w:rsid w:val="00B71DB4"/>
    <w:rsid w:val="00B80E50"/>
    <w:rsid w:val="00B83149"/>
    <w:rsid w:val="00B915CA"/>
    <w:rsid w:val="00B91C43"/>
    <w:rsid w:val="00BA3EF5"/>
    <w:rsid w:val="00BB624E"/>
    <w:rsid w:val="00BC4B18"/>
    <w:rsid w:val="00BC7047"/>
    <w:rsid w:val="00BC7D88"/>
    <w:rsid w:val="00BE5B66"/>
    <w:rsid w:val="00BF63E1"/>
    <w:rsid w:val="00BF6DD2"/>
    <w:rsid w:val="00C0075D"/>
    <w:rsid w:val="00C06357"/>
    <w:rsid w:val="00C2174E"/>
    <w:rsid w:val="00C31373"/>
    <w:rsid w:val="00C4051C"/>
    <w:rsid w:val="00C67559"/>
    <w:rsid w:val="00C71A93"/>
    <w:rsid w:val="00C76321"/>
    <w:rsid w:val="00C827F7"/>
    <w:rsid w:val="00C8590B"/>
    <w:rsid w:val="00C93488"/>
    <w:rsid w:val="00CA119F"/>
    <w:rsid w:val="00CA4255"/>
    <w:rsid w:val="00CA5E15"/>
    <w:rsid w:val="00CB74D9"/>
    <w:rsid w:val="00CD4EFB"/>
    <w:rsid w:val="00CE3A9C"/>
    <w:rsid w:val="00CE4D79"/>
    <w:rsid w:val="00CF42EE"/>
    <w:rsid w:val="00CF770C"/>
    <w:rsid w:val="00D11B53"/>
    <w:rsid w:val="00D156C2"/>
    <w:rsid w:val="00D26A8B"/>
    <w:rsid w:val="00D27A4F"/>
    <w:rsid w:val="00D27E25"/>
    <w:rsid w:val="00D513F0"/>
    <w:rsid w:val="00D539A7"/>
    <w:rsid w:val="00D93D38"/>
    <w:rsid w:val="00D95847"/>
    <w:rsid w:val="00D9608D"/>
    <w:rsid w:val="00DA792A"/>
    <w:rsid w:val="00DC7C8A"/>
    <w:rsid w:val="00DD6FE9"/>
    <w:rsid w:val="00DE111C"/>
    <w:rsid w:val="00DE633A"/>
    <w:rsid w:val="00DF5126"/>
    <w:rsid w:val="00DF6FA8"/>
    <w:rsid w:val="00E07AEE"/>
    <w:rsid w:val="00E145A3"/>
    <w:rsid w:val="00E14EAA"/>
    <w:rsid w:val="00E17DF3"/>
    <w:rsid w:val="00E41A4B"/>
    <w:rsid w:val="00E41E02"/>
    <w:rsid w:val="00E56404"/>
    <w:rsid w:val="00E62CFE"/>
    <w:rsid w:val="00E676C2"/>
    <w:rsid w:val="00E758A7"/>
    <w:rsid w:val="00E80B4B"/>
    <w:rsid w:val="00E811CD"/>
    <w:rsid w:val="00E83413"/>
    <w:rsid w:val="00E83418"/>
    <w:rsid w:val="00E92700"/>
    <w:rsid w:val="00E95790"/>
    <w:rsid w:val="00EA2DDE"/>
    <w:rsid w:val="00EC22EA"/>
    <w:rsid w:val="00EC6915"/>
    <w:rsid w:val="00EC7362"/>
    <w:rsid w:val="00ED144C"/>
    <w:rsid w:val="00ED66C4"/>
    <w:rsid w:val="00F025D3"/>
    <w:rsid w:val="00F02EE6"/>
    <w:rsid w:val="00F0397F"/>
    <w:rsid w:val="00F15C95"/>
    <w:rsid w:val="00F1698D"/>
    <w:rsid w:val="00F22E52"/>
    <w:rsid w:val="00F23B91"/>
    <w:rsid w:val="00F25464"/>
    <w:rsid w:val="00F3562E"/>
    <w:rsid w:val="00F36464"/>
    <w:rsid w:val="00F412A6"/>
    <w:rsid w:val="00F51460"/>
    <w:rsid w:val="00F55054"/>
    <w:rsid w:val="00F60882"/>
    <w:rsid w:val="00F61CA1"/>
    <w:rsid w:val="00F82A07"/>
    <w:rsid w:val="00F9437B"/>
    <w:rsid w:val="00FB775F"/>
    <w:rsid w:val="00FC3233"/>
    <w:rsid w:val="00FF0B2D"/>
    <w:rsid w:val="00FF4B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672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390"/>
    <w:pPr>
      <w:suppressAutoHyphens/>
    </w:pPr>
    <w:rPr>
      <w:lang w:val="en-GB" w:eastAsia="ar-SA"/>
    </w:rPr>
  </w:style>
  <w:style w:type="paragraph" w:styleId="Heading1">
    <w:name w:val="heading 1"/>
    <w:basedOn w:val="Normal"/>
    <w:next w:val="Normal"/>
    <w:link w:val="Heading1Char"/>
    <w:qFormat/>
    <w:rsid w:val="001E1390"/>
    <w:pPr>
      <w:keepNext/>
      <w:numPr>
        <w:numId w:val="2"/>
      </w:numPr>
      <w:outlineLvl w:val="0"/>
    </w:pPr>
    <w:rPr>
      <w:rFonts w:ascii="Cambria" w:hAnsi="Cambria"/>
      <w:b/>
      <w:bCs/>
      <w:kern w:val="32"/>
      <w:sz w:val="32"/>
      <w:szCs w:val="32"/>
    </w:rPr>
  </w:style>
  <w:style w:type="paragraph" w:styleId="Heading2">
    <w:name w:val="heading 2"/>
    <w:basedOn w:val="Normal"/>
    <w:next w:val="Normal"/>
    <w:link w:val="Heading2Char"/>
    <w:qFormat/>
    <w:rsid w:val="001E1390"/>
    <w:pPr>
      <w:keepNext/>
      <w:numPr>
        <w:ilvl w:val="1"/>
        <w:numId w:val="2"/>
      </w:numPr>
      <w:outlineLvl w:val="1"/>
    </w:pPr>
    <w:rPr>
      <w:rFonts w:ascii="Cambria" w:hAnsi="Cambria"/>
      <w:b/>
      <w:bCs/>
      <w:i/>
      <w:iCs/>
      <w:sz w:val="28"/>
      <w:szCs w:val="28"/>
    </w:rPr>
  </w:style>
  <w:style w:type="paragraph" w:styleId="Heading3">
    <w:name w:val="heading 3"/>
    <w:basedOn w:val="Normal"/>
    <w:next w:val="Normal"/>
    <w:link w:val="Heading3Char"/>
    <w:qFormat/>
    <w:rsid w:val="001E1390"/>
    <w:pPr>
      <w:keepNext/>
      <w:numPr>
        <w:ilvl w:val="2"/>
        <w:numId w:val="2"/>
      </w:numPr>
      <w:outlineLvl w:val="2"/>
    </w:pPr>
    <w:rPr>
      <w:rFonts w:ascii="Cambria" w:hAnsi="Cambria"/>
      <w:b/>
      <w:bCs/>
      <w:sz w:val="26"/>
      <w:szCs w:val="26"/>
    </w:rPr>
  </w:style>
  <w:style w:type="paragraph" w:styleId="Heading4">
    <w:name w:val="heading 4"/>
    <w:basedOn w:val="Normal"/>
    <w:next w:val="Normal"/>
    <w:link w:val="Heading4Char"/>
    <w:qFormat/>
    <w:rsid w:val="001E1390"/>
    <w:pPr>
      <w:keepNext/>
      <w:numPr>
        <w:ilvl w:val="3"/>
        <w:numId w:val="2"/>
      </w:numPr>
      <w:jc w:val="center"/>
      <w:outlineLvl w:val="3"/>
    </w:pPr>
    <w:rPr>
      <w:rFonts w:ascii="Calibri" w:hAnsi="Calibri"/>
      <w:b/>
      <w:bCs/>
      <w:sz w:val="28"/>
      <w:szCs w:val="28"/>
    </w:rPr>
  </w:style>
  <w:style w:type="paragraph" w:styleId="Heading5">
    <w:name w:val="heading 5"/>
    <w:basedOn w:val="Normal"/>
    <w:next w:val="Normal"/>
    <w:link w:val="Heading5Char"/>
    <w:qFormat/>
    <w:rsid w:val="001E1390"/>
    <w:pPr>
      <w:keepNext/>
      <w:numPr>
        <w:ilvl w:val="4"/>
        <w:numId w:val="2"/>
      </w:numPr>
      <w:jc w:val="center"/>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C47EE"/>
    <w:rPr>
      <w:rFonts w:ascii="Cambria" w:hAnsi="Cambria" w:cs="Times New Roman"/>
      <w:b/>
      <w:bCs/>
      <w:kern w:val="32"/>
      <w:sz w:val="32"/>
      <w:szCs w:val="32"/>
      <w:lang w:val="en-GB" w:eastAsia="ar-SA" w:bidi="ar-SA"/>
    </w:rPr>
  </w:style>
  <w:style w:type="character" w:customStyle="1" w:styleId="Heading2Char">
    <w:name w:val="Heading 2 Char"/>
    <w:link w:val="Heading2"/>
    <w:semiHidden/>
    <w:locked/>
    <w:rsid w:val="009C47EE"/>
    <w:rPr>
      <w:rFonts w:ascii="Cambria" w:hAnsi="Cambria" w:cs="Times New Roman"/>
      <w:b/>
      <w:bCs/>
      <w:i/>
      <w:iCs/>
      <w:sz w:val="28"/>
      <w:szCs w:val="28"/>
      <w:lang w:val="en-GB" w:eastAsia="ar-SA" w:bidi="ar-SA"/>
    </w:rPr>
  </w:style>
  <w:style w:type="character" w:customStyle="1" w:styleId="Heading3Char">
    <w:name w:val="Heading 3 Char"/>
    <w:link w:val="Heading3"/>
    <w:semiHidden/>
    <w:locked/>
    <w:rsid w:val="009C47EE"/>
    <w:rPr>
      <w:rFonts w:ascii="Cambria" w:hAnsi="Cambria" w:cs="Times New Roman"/>
      <w:b/>
      <w:bCs/>
      <w:sz w:val="26"/>
      <w:szCs w:val="26"/>
      <w:lang w:val="en-GB" w:eastAsia="ar-SA" w:bidi="ar-SA"/>
    </w:rPr>
  </w:style>
  <w:style w:type="character" w:customStyle="1" w:styleId="Heading4Char">
    <w:name w:val="Heading 4 Char"/>
    <w:link w:val="Heading4"/>
    <w:semiHidden/>
    <w:locked/>
    <w:rsid w:val="009C47EE"/>
    <w:rPr>
      <w:rFonts w:ascii="Calibri" w:hAnsi="Calibri" w:cs="Times New Roman"/>
      <w:b/>
      <w:bCs/>
      <w:sz w:val="28"/>
      <w:szCs w:val="28"/>
      <w:lang w:val="en-GB" w:eastAsia="ar-SA" w:bidi="ar-SA"/>
    </w:rPr>
  </w:style>
  <w:style w:type="character" w:customStyle="1" w:styleId="Heading5Char">
    <w:name w:val="Heading 5 Char"/>
    <w:link w:val="Heading5"/>
    <w:semiHidden/>
    <w:locked/>
    <w:rsid w:val="009C47EE"/>
    <w:rPr>
      <w:rFonts w:ascii="Calibri" w:hAnsi="Calibri" w:cs="Times New Roman"/>
      <w:b/>
      <w:bCs/>
      <w:i/>
      <w:iCs/>
      <w:sz w:val="26"/>
      <w:szCs w:val="26"/>
      <w:lang w:val="en-GB" w:eastAsia="ar-SA" w:bidi="ar-SA"/>
    </w:rPr>
  </w:style>
  <w:style w:type="character" w:customStyle="1" w:styleId="WW8Num1z0">
    <w:name w:val="WW8Num1z0"/>
    <w:rsid w:val="001E1390"/>
    <w:rPr>
      <w:color w:val="auto"/>
    </w:rPr>
  </w:style>
  <w:style w:type="character" w:customStyle="1" w:styleId="WW8Num2z0">
    <w:name w:val="WW8Num2z0"/>
    <w:rsid w:val="001E1390"/>
    <w:rPr>
      <w:rFonts w:ascii="Wingdings" w:hAnsi="Wingdings"/>
      <w:sz w:val="18"/>
    </w:rPr>
  </w:style>
  <w:style w:type="character" w:customStyle="1" w:styleId="WW8Num2z1">
    <w:name w:val="WW8Num2z1"/>
    <w:rsid w:val="001E1390"/>
    <w:rPr>
      <w:rFonts w:ascii="Wingdings 2" w:hAnsi="Wingdings 2"/>
      <w:sz w:val="18"/>
    </w:rPr>
  </w:style>
  <w:style w:type="character" w:customStyle="1" w:styleId="WW8Num2z2">
    <w:name w:val="WW8Num2z2"/>
    <w:rsid w:val="001E1390"/>
    <w:rPr>
      <w:rFonts w:ascii="StarSymbol" w:eastAsia="StarSymbol"/>
      <w:sz w:val="18"/>
    </w:rPr>
  </w:style>
  <w:style w:type="character" w:customStyle="1" w:styleId="WW8Num3z0">
    <w:name w:val="WW8Num3z0"/>
    <w:rsid w:val="001E1390"/>
    <w:rPr>
      <w:rFonts w:ascii="Wingdings" w:hAnsi="Wingdings"/>
      <w:sz w:val="18"/>
    </w:rPr>
  </w:style>
  <w:style w:type="character" w:customStyle="1" w:styleId="WW8Num3z1">
    <w:name w:val="WW8Num3z1"/>
    <w:rsid w:val="001E1390"/>
    <w:rPr>
      <w:rFonts w:ascii="Wingdings 2" w:hAnsi="Wingdings 2"/>
      <w:sz w:val="18"/>
    </w:rPr>
  </w:style>
  <w:style w:type="character" w:customStyle="1" w:styleId="WW8Num3z2">
    <w:name w:val="WW8Num3z2"/>
    <w:rsid w:val="001E1390"/>
    <w:rPr>
      <w:rFonts w:ascii="StarSymbol" w:eastAsia="StarSymbol"/>
      <w:sz w:val="18"/>
    </w:rPr>
  </w:style>
  <w:style w:type="character" w:customStyle="1" w:styleId="Absatz-Standardschriftart">
    <w:name w:val="Absatz-Standardschriftart"/>
    <w:rsid w:val="001E1390"/>
  </w:style>
  <w:style w:type="character" w:customStyle="1" w:styleId="WW8Num4z0">
    <w:name w:val="WW8Num4z0"/>
    <w:rsid w:val="001E1390"/>
    <w:rPr>
      <w:rFonts w:ascii="Symbol" w:hAnsi="Symbol"/>
    </w:rPr>
  </w:style>
  <w:style w:type="character" w:customStyle="1" w:styleId="WW8Num6z0">
    <w:name w:val="WW8Num6z0"/>
    <w:rsid w:val="001E1390"/>
    <w:rPr>
      <w:rFonts w:ascii="Symbol" w:hAnsi="Symbol"/>
    </w:rPr>
  </w:style>
  <w:style w:type="character" w:customStyle="1" w:styleId="WW8Num6z1">
    <w:name w:val="WW8Num6z1"/>
    <w:rsid w:val="001E1390"/>
    <w:rPr>
      <w:rFonts w:ascii="Courier New" w:hAnsi="Courier New"/>
    </w:rPr>
  </w:style>
  <w:style w:type="character" w:customStyle="1" w:styleId="WW8Num6z2">
    <w:name w:val="WW8Num6z2"/>
    <w:rsid w:val="001E1390"/>
    <w:rPr>
      <w:rFonts w:ascii="Wingdings" w:hAnsi="Wingdings"/>
    </w:rPr>
  </w:style>
  <w:style w:type="character" w:customStyle="1" w:styleId="WW8Num6z3">
    <w:name w:val="WW8Num6z3"/>
    <w:rsid w:val="001E1390"/>
    <w:rPr>
      <w:rFonts w:ascii="Symbol" w:hAnsi="Symbol"/>
    </w:rPr>
  </w:style>
  <w:style w:type="character" w:customStyle="1" w:styleId="WW8Num7z0">
    <w:name w:val="WW8Num7z0"/>
    <w:rsid w:val="001E1390"/>
    <w:rPr>
      <w:rFonts w:ascii="Symbol" w:hAnsi="Symbol"/>
    </w:rPr>
  </w:style>
  <w:style w:type="character" w:customStyle="1" w:styleId="WW8Num7z1">
    <w:name w:val="WW8Num7z1"/>
    <w:rsid w:val="001E1390"/>
    <w:rPr>
      <w:rFonts w:ascii="Courier New" w:hAnsi="Courier New"/>
    </w:rPr>
  </w:style>
  <w:style w:type="character" w:customStyle="1" w:styleId="WW8Num7z2">
    <w:name w:val="WW8Num7z2"/>
    <w:rsid w:val="001E1390"/>
    <w:rPr>
      <w:rFonts w:ascii="Wingdings" w:hAnsi="Wingdings"/>
    </w:rPr>
  </w:style>
  <w:style w:type="character" w:customStyle="1" w:styleId="WW8Num7z3">
    <w:name w:val="WW8Num7z3"/>
    <w:rsid w:val="001E1390"/>
    <w:rPr>
      <w:rFonts w:ascii="Symbol" w:hAnsi="Symbol"/>
    </w:rPr>
  </w:style>
  <w:style w:type="character" w:styleId="Hyperlink">
    <w:name w:val="Hyperlink"/>
    <w:rsid w:val="001E1390"/>
    <w:rPr>
      <w:rFonts w:cs="Times New Roman"/>
      <w:color w:val="0000FF"/>
      <w:u w:val="single"/>
    </w:rPr>
  </w:style>
  <w:style w:type="character" w:styleId="FollowedHyperlink">
    <w:name w:val="FollowedHyperlink"/>
    <w:rsid w:val="001E1390"/>
    <w:rPr>
      <w:rFonts w:cs="Times New Roman"/>
      <w:color w:val="800080"/>
      <w:u w:val="single"/>
    </w:rPr>
  </w:style>
  <w:style w:type="character" w:styleId="CommentReference">
    <w:name w:val="annotation reference"/>
    <w:rsid w:val="001E1390"/>
    <w:rPr>
      <w:rFonts w:cs="Times New Roman"/>
      <w:sz w:val="16"/>
    </w:rPr>
  </w:style>
  <w:style w:type="character" w:styleId="PageNumber">
    <w:name w:val="page number"/>
    <w:rsid w:val="001E1390"/>
    <w:rPr>
      <w:rFonts w:cs="Times New Roman"/>
    </w:rPr>
  </w:style>
  <w:style w:type="character" w:customStyle="1" w:styleId="Bullets">
    <w:name w:val="Bullets"/>
    <w:rsid w:val="001E1390"/>
    <w:rPr>
      <w:rFonts w:ascii="StarSymbol" w:eastAsia="StarSymbol" w:hAnsi="StarSymbol"/>
      <w:sz w:val="18"/>
    </w:rPr>
  </w:style>
  <w:style w:type="paragraph" w:customStyle="1" w:styleId="Heading">
    <w:name w:val="Heading"/>
    <w:basedOn w:val="Normal"/>
    <w:next w:val="BodyText"/>
    <w:rsid w:val="001E1390"/>
    <w:pPr>
      <w:keepNext/>
      <w:spacing w:before="240" w:after="120"/>
    </w:pPr>
    <w:rPr>
      <w:rFonts w:ascii="Arial" w:hAnsi="Arial" w:cs="Tahoma"/>
      <w:sz w:val="28"/>
      <w:szCs w:val="28"/>
    </w:rPr>
  </w:style>
  <w:style w:type="paragraph" w:styleId="BodyText">
    <w:name w:val="Body Text"/>
    <w:basedOn w:val="Normal"/>
    <w:link w:val="BodyTextChar"/>
    <w:rsid w:val="001E1390"/>
    <w:pPr>
      <w:spacing w:after="120"/>
    </w:pPr>
  </w:style>
  <w:style w:type="character" w:customStyle="1" w:styleId="BodyTextChar">
    <w:name w:val="Body Text Char"/>
    <w:link w:val="BodyText"/>
    <w:semiHidden/>
    <w:locked/>
    <w:rsid w:val="009C47EE"/>
    <w:rPr>
      <w:rFonts w:cs="Times New Roman"/>
      <w:sz w:val="20"/>
      <w:szCs w:val="20"/>
      <w:lang w:val="en-GB" w:eastAsia="ar-SA" w:bidi="ar-SA"/>
    </w:rPr>
  </w:style>
  <w:style w:type="paragraph" w:styleId="List">
    <w:name w:val="List"/>
    <w:basedOn w:val="BodyText"/>
    <w:rsid w:val="001E1390"/>
    <w:rPr>
      <w:rFonts w:cs="Tahoma"/>
    </w:rPr>
  </w:style>
  <w:style w:type="paragraph" w:styleId="Caption">
    <w:name w:val="caption"/>
    <w:basedOn w:val="Normal"/>
    <w:qFormat/>
    <w:rsid w:val="001E1390"/>
    <w:pPr>
      <w:suppressLineNumbers/>
      <w:spacing w:before="120" w:after="120"/>
    </w:pPr>
    <w:rPr>
      <w:rFonts w:cs="Tahoma"/>
      <w:i/>
      <w:iCs/>
      <w:sz w:val="24"/>
      <w:szCs w:val="24"/>
    </w:rPr>
  </w:style>
  <w:style w:type="paragraph" w:customStyle="1" w:styleId="Index">
    <w:name w:val="Index"/>
    <w:basedOn w:val="Normal"/>
    <w:rsid w:val="001E1390"/>
    <w:pPr>
      <w:suppressLineNumbers/>
    </w:pPr>
    <w:rPr>
      <w:rFonts w:cs="Tahoma"/>
    </w:rPr>
  </w:style>
  <w:style w:type="paragraph" w:styleId="Footer">
    <w:name w:val="footer"/>
    <w:basedOn w:val="Normal"/>
    <w:link w:val="FooterChar"/>
    <w:rsid w:val="001E1390"/>
    <w:pPr>
      <w:tabs>
        <w:tab w:val="center" w:pos="4153"/>
        <w:tab w:val="right" w:pos="8306"/>
      </w:tabs>
    </w:pPr>
  </w:style>
  <w:style w:type="character" w:customStyle="1" w:styleId="FooterChar">
    <w:name w:val="Footer Char"/>
    <w:link w:val="Footer"/>
    <w:semiHidden/>
    <w:locked/>
    <w:rsid w:val="009C47EE"/>
    <w:rPr>
      <w:rFonts w:cs="Times New Roman"/>
      <w:sz w:val="20"/>
      <w:szCs w:val="20"/>
      <w:lang w:val="en-GB" w:eastAsia="ar-SA" w:bidi="ar-SA"/>
    </w:rPr>
  </w:style>
  <w:style w:type="paragraph" w:styleId="Title">
    <w:name w:val="Title"/>
    <w:basedOn w:val="Normal"/>
    <w:next w:val="Subtitle"/>
    <w:link w:val="TitleChar"/>
    <w:qFormat/>
    <w:rsid w:val="001E1390"/>
    <w:pPr>
      <w:jc w:val="center"/>
    </w:pPr>
    <w:rPr>
      <w:rFonts w:ascii="Cambria" w:hAnsi="Cambria"/>
      <w:b/>
      <w:bCs/>
      <w:kern w:val="28"/>
      <w:sz w:val="32"/>
      <w:szCs w:val="32"/>
    </w:rPr>
  </w:style>
  <w:style w:type="character" w:customStyle="1" w:styleId="TitleChar">
    <w:name w:val="Title Char"/>
    <w:link w:val="Title"/>
    <w:locked/>
    <w:rsid w:val="009C47EE"/>
    <w:rPr>
      <w:rFonts w:ascii="Cambria" w:hAnsi="Cambria" w:cs="Times New Roman"/>
      <w:b/>
      <w:bCs/>
      <w:kern w:val="28"/>
      <w:sz w:val="32"/>
      <w:szCs w:val="32"/>
      <w:lang w:val="en-GB" w:eastAsia="ar-SA" w:bidi="ar-SA"/>
    </w:rPr>
  </w:style>
  <w:style w:type="paragraph" w:styleId="Subtitle">
    <w:name w:val="Subtitle"/>
    <w:basedOn w:val="Heading"/>
    <w:next w:val="BodyText"/>
    <w:link w:val="SubtitleChar"/>
    <w:qFormat/>
    <w:rsid w:val="001E1390"/>
    <w:pPr>
      <w:jc w:val="center"/>
    </w:pPr>
    <w:rPr>
      <w:rFonts w:ascii="Cambria" w:hAnsi="Cambria" w:cs="Times New Roman"/>
      <w:sz w:val="24"/>
      <w:szCs w:val="24"/>
    </w:rPr>
  </w:style>
  <w:style w:type="character" w:customStyle="1" w:styleId="SubtitleChar">
    <w:name w:val="Subtitle Char"/>
    <w:link w:val="Subtitle"/>
    <w:locked/>
    <w:rsid w:val="009C47EE"/>
    <w:rPr>
      <w:rFonts w:ascii="Cambria" w:hAnsi="Cambria" w:cs="Times New Roman"/>
      <w:sz w:val="24"/>
      <w:szCs w:val="24"/>
      <w:lang w:val="en-GB" w:eastAsia="ar-SA" w:bidi="ar-SA"/>
    </w:rPr>
  </w:style>
  <w:style w:type="paragraph" w:styleId="Header">
    <w:name w:val="header"/>
    <w:basedOn w:val="Normal"/>
    <w:link w:val="HeaderChar"/>
    <w:rsid w:val="001E1390"/>
    <w:pPr>
      <w:tabs>
        <w:tab w:val="center" w:pos="4153"/>
        <w:tab w:val="right" w:pos="8306"/>
      </w:tabs>
    </w:pPr>
  </w:style>
  <w:style w:type="character" w:customStyle="1" w:styleId="HeaderChar">
    <w:name w:val="Header Char"/>
    <w:link w:val="Header"/>
    <w:semiHidden/>
    <w:locked/>
    <w:rsid w:val="009C47EE"/>
    <w:rPr>
      <w:rFonts w:cs="Times New Roman"/>
      <w:sz w:val="20"/>
      <w:szCs w:val="20"/>
      <w:lang w:val="en-GB" w:eastAsia="ar-SA" w:bidi="ar-SA"/>
    </w:rPr>
  </w:style>
  <w:style w:type="paragraph" w:styleId="CommentText">
    <w:name w:val="annotation text"/>
    <w:basedOn w:val="Normal"/>
    <w:link w:val="CommentTextChar"/>
    <w:rsid w:val="001E1390"/>
  </w:style>
  <w:style w:type="character" w:customStyle="1" w:styleId="CommentTextChar">
    <w:name w:val="Comment Text Char"/>
    <w:link w:val="CommentText"/>
    <w:semiHidden/>
    <w:locked/>
    <w:rsid w:val="009C47EE"/>
    <w:rPr>
      <w:rFonts w:cs="Times New Roman"/>
      <w:sz w:val="20"/>
      <w:szCs w:val="20"/>
      <w:lang w:val="en-GB" w:eastAsia="ar-SA" w:bidi="ar-SA"/>
    </w:rPr>
  </w:style>
  <w:style w:type="paragraph" w:styleId="DocumentMap">
    <w:name w:val="Document Map"/>
    <w:basedOn w:val="Normal"/>
    <w:link w:val="DocumentMapChar"/>
    <w:rsid w:val="001E1390"/>
    <w:pPr>
      <w:shd w:val="clear" w:color="auto" w:fill="000080"/>
    </w:pPr>
    <w:rPr>
      <w:sz w:val="2"/>
    </w:rPr>
  </w:style>
  <w:style w:type="character" w:customStyle="1" w:styleId="DocumentMapChar">
    <w:name w:val="Document Map Char"/>
    <w:link w:val="DocumentMap"/>
    <w:semiHidden/>
    <w:locked/>
    <w:rsid w:val="009C47EE"/>
    <w:rPr>
      <w:rFonts w:cs="Times New Roman"/>
      <w:sz w:val="2"/>
      <w:lang w:val="en-GB" w:eastAsia="ar-SA" w:bidi="ar-SA"/>
    </w:rPr>
  </w:style>
  <w:style w:type="paragraph" w:customStyle="1" w:styleId="TableContents">
    <w:name w:val="Table Contents"/>
    <w:basedOn w:val="Normal"/>
    <w:rsid w:val="001E1390"/>
    <w:pPr>
      <w:suppressLineNumbers/>
    </w:pPr>
  </w:style>
  <w:style w:type="paragraph" w:customStyle="1" w:styleId="TableHeading">
    <w:name w:val="Table Heading"/>
    <w:basedOn w:val="TableContents"/>
    <w:rsid w:val="001E1390"/>
    <w:pPr>
      <w:jc w:val="center"/>
    </w:pPr>
    <w:rPr>
      <w:b/>
      <w:bCs/>
    </w:rPr>
  </w:style>
  <w:style w:type="paragraph" w:styleId="FootnoteText">
    <w:name w:val="footnote text"/>
    <w:basedOn w:val="Normal"/>
    <w:link w:val="FootnoteTextChar"/>
    <w:semiHidden/>
    <w:rsid w:val="00F0397F"/>
    <w:pPr>
      <w:suppressAutoHyphens w:val="0"/>
      <w:overflowPunct w:val="0"/>
      <w:autoSpaceDE w:val="0"/>
      <w:autoSpaceDN w:val="0"/>
      <w:adjustRightInd w:val="0"/>
      <w:textAlignment w:val="baseline"/>
    </w:pPr>
  </w:style>
  <w:style w:type="character" w:customStyle="1" w:styleId="FootnoteTextChar">
    <w:name w:val="Footnote Text Char"/>
    <w:link w:val="FootnoteText"/>
    <w:semiHidden/>
    <w:locked/>
    <w:rsid w:val="009C47EE"/>
    <w:rPr>
      <w:rFonts w:cs="Times New Roman"/>
      <w:sz w:val="20"/>
      <w:szCs w:val="20"/>
      <w:lang w:val="en-GB" w:eastAsia="ar-SA" w:bidi="ar-SA"/>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link w:val="BalloonTextChar"/>
    <w:semiHidden/>
    <w:rsid w:val="00F1698D"/>
    <w:rPr>
      <w:sz w:val="2"/>
    </w:rPr>
  </w:style>
  <w:style w:type="character" w:customStyle="1" w:styleId="BalloonTextChar">
    <w:name w:val="Balloon Text Char"/>
    <w:link w:val="BalloonText"/>
    <w:semiHidden/>
    <w:locked/>
    <w:rsid w:val="009C47EE"/>
    <w:rPr>
      <w:rFonts w:cs="Times New Roman"/>
      <w:sz w:val="2"/>
      <w:lang w:val="en-GB" w:eastAsia="ar-SA" w:bidi="ar-SA"/>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rsid w:val="00D9608D"/>
    <w:pPr>
      <w:tabs>
        <w:tab w:val="left" w:pos="397"/>
        <w:tab w:val="left" w:pos="794"/>
        <w:tab w:val="left" w:pos="1191"/>
      </w:tabs>
      <w:spacing w:before="120" w:after="120"/>
    </w:pPr>
    <w:rPr>
      <w:rFonts w:ascii="Arial" w:hAnsi="Arial" w:cs="Arial"/>
      <w:sz w:val="22"/>
    </w:rPr>
  </w:style>
  <w:style w:type="paragraph" w:styleId="CommentSubject">
    <w:name w:val="annotation subject"/>
    <w:basedOn w:val="CommentText"/>
    <w:next w:val="CommentText"/>
    <w:link w:val="CommentSubjectChar"/>
    <w:rsid w:val="006D75BE"/>
    <w:rPr>
      <w:b/>
      <w:bCs/>
    </w:rPr>
  </w:style>
  <w:style w:type="character" w:customStyle="1" w:styleId="CommentSubjectChar">
    <w:name w:val="Comment Subject Char"/>
    <w:link w:val="CommentSubject"/>
    <w:rsid w:val="006D75BE"/>
    <w:rPr>
      <w:rFonts w:cs="Times New Roman"/>
      <w:b/>
      <w:bCs/>
      <w:sz w:val="20"/>
      <w:szCs w:val="20"/>
      <w:lang w:val="en-GB" w:eastAsia="ar-SA" w:bidi="ar-SA"/>
    </w:rPr>
  </w:style>
  <w:style w:type="character" w:styleId="Emphasis">
    <w:name w:val="Emphasis"/>
    <w:qFormat/>
    <w:locked/>
    <w:rsid w:val="00652A4A"/>
    <w:rPr>
      <w:i/>
      <w:iCs/>
    </w:rPr>
  </w:style>
  <w:style w:type="paragraph" w:styleId="ListParagraph">
    <w:name w:val="List Paragraph"/>
    <w:basedOn w:val="Normal"/>
    <w:uiPriority w:val="34"/>
    <w:qFormat/>
    <w:rsid w:val="0019035D"/>
    <w:pPr>
      <w:suppressAutoHyphens w:val="0"/>
      <w:ind w:left="720"/>
      <w:contextualSpacing/>
    </w:pPr>
    <w:rPr>
      <w:rFonts w:ascii="Tahoma" w:hAnsi="Tahoma"/>
      <w:sz w:val="24"/>
      <w:szCs w:val="24"/>
      <w:lang w:val="en-AU" w:eastAsia="en-US"/>
    </w:rPr>
  </w:style>
  <w:style w:type="paragraph" w:customStyle="1" w:styleId="paragraph">
    <w:name w:val="paragraph"/>
    <w:basedOn w:val="Normal"/>
    <w:rsid w:val="009A1AFE"/>
    <w:pPr>
      <w:suppressAutoHyphens w:val="0"/>
      <w:spacing w:before="100" w:beforeAutospacing="1" w:after="100" w:afterAutospacing="1"/>
    </w:pPr>
    <w:rPr>
      <w:sz w:val="24"/>
      <w:szCs w:val="24"/>
      <w:lang w:val="en-NZ" w:eastAsia="en-NZ"/>
    </w:rPr>
  </w:style>
  <w:style w:type="character" w:customStyle="1" w:styleId="normaltextrun">
    <w:name w:val="normaltextrun"/>
    <w:basedOn w:val="DefaultParagraphFont"/>
    <w:rsid w:val="009A1AFE"/>
  </w:style>
  <w:style w:type="character" w:customStyle="1" w:styleId="eop">
    <w:name w:val="eop"/>
    <w:basedOn w:val="DefaultParagraphFont"/>
    <w:rsid w:val="009A1AFE"/>
  </w:style>
  <w:style w:type="paragraph" w:styleId="Revision">
    <w:name w:val="Revision"/>
    <w:hidden/>
    <w:uiPriority w:val="99"/>
    <w:semiHidden/>
    <w:rsid w:val="002558F2"/>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26646">
      <w:bodyDiv w:val="1"/>
      <w:marLeft w:val="0"/>
      <w:marRight w:val="0"/>
      <w:marTop w:val="0"/>
      <w:marBottom w:val="0"/>
      <w:divBdr>
        <w:top w:val="none" w:sz="0" w:space="0" w:color="auto"/>
        <w:left w:val="none" w:sz="0" w:space="0" w:color="auto"/>
        <w:bottom w:val="none" w:sz="0" w:space="0" w:color="auto"/>
        <w:right w:val="none" w:sz="0" w:space="0" w:color="auto"/>
      </w:divBdr>
    </w:div>
    <w:div w:id="1476485738">
      <w:bodyDiv w:val="1"/>
      <w:marLeft w:val="0"/>
      <w:marRight w:val="0"/>
      <w:marTop w:val="0"/>
      <w:marBottom w:val="0"/>
      <w:divBdr>
        <w:top w:val="none" w:sz="0" w:space="0" w:color="auto"/>
        <w:left w:val="none" w:sz="0" w:space="0" w:color="auto"/>
        <w:bottom w:val="none" w:sz="0" w:space="0" w:color="auto"/>
        <w:right w:val="none" w:sz="0" w:space="0" w:color="auto"/>
      </w:divBdr>
    </w:div>
    <w:div w:id="20314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MoEd-979828997-2501</_dlc_DocId>
    <_dlc_DocIdUrl xmlns="f37f3afa-dda7-4bd8-9f4a-089dec9fcbbe">
      <Url>https://educationgovtnz.sharepoint.com/sites/GRPMoEEXTTP-OCHMigration-NCEATKIchanges/_layouts/15/DocIdRedir.aspx?ID=MoEd-979828997-2501</Url>
      <Description>MoEd-979828997-2501</Description>
    </_dlc_DocIdUrl>
  </documentManagement>
</p:properties>
</file>

<file path=customXml/itemProps1.xml><?xml version="1.0" encoding="utf-8"?>
<ds:datastoreItem xmlns:ds="http://schemas.openxmlformats.org/officeDocument/2006/customXml" ds:itemID="{3C5CCFC5-238A-4F86-BB0D-2506D373FC60}">
  <ds:schemaRefs>
    <ds:schemaRef ds:uri="http://schemas.microsoft.com/office/2006/metadata/longProperties"/>
  </ds:schemaRefs>
</ds:datastoreItem>
</file>

<file path=customXml/itemProps2.xml><?xml version="1.0" encoding="utf-8"?>
<ds:datastoreItem xmlns:ds="http://schemas.openxmlformats.org/officeDocument/2006/customXml" ds:itemID="{6612DEA4-52F2-40B4-AE95-90A5C2EE4E52}"/>
</file>

<file path=customXml/itemProps3.xml><?xml version="1.0" encoding="utf-8"?>
<ds:datastoreItem xmlns:ds="http://schemas.openxmlformats.org/officeDocument/2006/customXml" ds:itemID="{EA2D5382-ED5B-4639-A4BA-E7A4BC39B834}"/>
</file>

<file path=customXml/itemProps4.xml><?xml version="1.0" encoding="utf-8"?>
<ds:datastoreItem xmlns:ds="http://schemas.openxmlformats.org/officeDocument/2006/customXml" ds:itemID="{1B27C248-C7E8-4F9D-99AB-8F1059FAD60E}"/>
</file>

<file path=customXml/itemProps5.xml><?xml version="1.0" encoding="utf-8"?>
<ds:datastoreItem xmlns:ds="http://schemas.openxmlformats.org/officeDocument/2006/customXml" ds:itemID="{EC4441F4-F4C5-4FBD-AE15-FDE2A71AF376}"/>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10751</Characters>
  <Application>Microsoft Office Word</Application>
  <DocSecurity>2</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2025-10-22T02:19:00Z</dcterms:created>
  <dcterms:modified xsi:type="dcterms:W3CDTF">2025-10-22T02:19:00Z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2025-10-22T02:19:24Z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b336e490-755d-4173-8dc9-5909f998435e</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2505200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72937e9b-98ee-40f2-a58c-39f9e3cb1f04</vt:lpwstr>
  </property>
  <property fmtid="{D5CDD505-2E9C-101B-9397-08002B2CF9AE}" pid="19" name="TriggerFlowInfo">
    <vt:lpwstr/>
  </property>
</Properties>
</file>